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C5AD3" w14:textId="3F7F7ED8" w:rsidR="00B30B97" w:rsidRDefault="00A41FE8" w:rsidP="00A41FE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REQUEST FOR QUALIFICATIONS</w:t>
      </w:r>
    </w:p>
    <w:p w14:paraId="23DB47D3" w14:textId="0CF4C32A" w:rsidR="00E23EDF" w:rsidRDefault="00E23EDF" w:rsidP="00A41FE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PUBLIC MARKET COMPLEX</w:t>
      </w:r>
    </w:p>
    <w:p w14:paraId="2062F969" w14:textId="1F703EEB" w:rsidR="00E23EDF" w:rsidRDefault="00E23EDF" w:rsidP="00A41FE8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3C3B08">
        <w:rPr>
          <w:rFonts w:ascii="Times New Roman" w:hAnsi="Times New Roman" w:cs="Times New Roman"/>
          <w:b/>
          <w:bCs/>
          <w:u w:val="single"/>
        </w:rPr>
        <w:t>FEASIBILITY STUDY</w:t>
      </w:r>
    </w:p>
    <w:p w14:paraId="293E2753" w14:textId="6EC83AF6" w:rsidR="003C3B08" w:rsidRDefault="003C3B08" w:rsidP="00A41FE8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August 1</w:t>
      </w:r>
      <w:r w:rsidR="00E262D6">
        <w:rPr>
          <w:rFonts w:ascii="Times New Roman" w:hAnsi="Times New Roman" w:cs="Times New Roman"/>
          <w:i/>
          <w:iCs/>
        </w:rPr>
        <w:t>8</w:t>
      </w:r>
      <w:r>
        <w:rPr>
          <w:rFonts w:ascii="Times New Roman" w:hAnsi="Times New Roman" w:cs="Times New Roman"/>
          <w:i/>
          <w:iCs/>
        </w:rPr>
        <w:t>, 2025</w:t>
      </w:r>
    </w:p>
    <w:p w14:paraId="113BBF3C" w14:textId="0782A627" w:rsidR="00E65A45" w:rsidRPr="0060470A" w:rsidRDefault="00493055" w:rsidP="00E65A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0470A">
        <w:rPr>
          <w:rFonts w:ascii="Times New Roman" w:hAnsi="Times New Roman" w:cs="Times New Roman"/>
          <w:b/>
          <w:bCs/>
        </w:rPr>
        <w:t>Background</w:t>
      </w:r>
    </w:p>
    <w:p w14:paraId="676EA40B" w14:textId="69F02F29" w:rsidR="00E23EDF" w:rsidRDefault="00E23EDF" w:rsidP="00FB6C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FB6C2B" w:rsidRPr="00FB6C2B">
        <w:rPr>
          <w:rFonts w:ascii="Times New Roman" w:hAnsi="Times New Roman" w:cs="Times New Roman"/>
        </w:rPr>
        <w:t>San Antonio for Growth on the Eastside (“SAGE”) is a 501(c)(3) economic development nonprofit corporation serving the Eastside of San Antonio for over 25 years.  SAGE promotes the economic development and cultural vitality of San Antonio’s Eastside.</w:t>
      </w:r>
    </w:p>
    <w:p w14:paraId="5534E7CC" w14:textId="381BFD36" w:rsidR="00D16E99" w:rsidRDefault="00D16E99" w:rsidP="001B0A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16E99">
        <w:rPr>
          <w:rFonts w:ascii="Times New Roman" w:hAnsi="Times New Roman" w:cs="Times New Roman"/>
        </w:rPr>
        <w:t xml:space="preserve"> In 2024, </w:t>
      </w:r>
      <w:r w:rsidR="00F477EB">
        <w:rPr>
          <w:rFonts w:ascii="Times New Roman" w:hAnsi="Times New Roman" w:cs="Times New Roman"/>
        </w:rPr>
        <w:t xml:space="preserve">the </w:t>
      </w:r>
      <w:r w:rsidRPr="00D16E99">
        <w:rPr>
          <w:rFonts w:ascii="Times New Roman" w:hAnsi="Times New Roman" w:cs="Times New Roman"/>
        </w:rPr>
        <w:t>U</w:t>
      </w:r>
      <w:r w:rsidR="00A226BA">
        <w:rPr>
          <w:rFonts w:ascii="Times New Roman" w:hAnsi="Times New Roman" w:cs="Times New Roman"/>
        </w:rPr>
        <w:t xml:space="preserve">nited </w:t>
      </w:r>
      <w:r w:rsidRPr="00D16E99">
        <w:rPr>
          <w:rFonts w:ascii="Times New Roman" w:hAnsi="Times New Roman" w:cs="Times New Roman"/>
        </w:rPr>
        <w:t>S</w:t>
      </w:r>
      <w:r w:rsidR="00A226BA">
        <w:rPr>
          <w:rFonts w:ascii="Times New Roman" w:hAnsi="Times New Roman" w:cs="Times New Roman"/>
        </w:rPr>
        <w:t>tates</w:t>
      </w:r>
      <w:r w:rsidRPr="00D16E99">
        <w:rPr>
          <w:rFonts w:ascii="Times New Roman" w:hAnsi="Times New Roman" w:cs="Times New Roman"/>
        </w:rPr>
        <w:t xml:space="preserve"> </w:t>
      </w:r>
      <w:r w:rsidR="00A226BA">
        <w:rPr>
          <w:rFonts w:ascii="Times New Roman" w:hAnsi="Times New Roman" w:cs="Times New Roman"/>
        </w:rPr>
        <w:t>Department of Health and Human Services (“</w:t>
      </w:r>
      <w:r w:rsidRPr="00D16E99">
        <w:rPr>
          <w:rFonts w:ascii="Times New Roman" w:hAnsi="Times New Roman" w:cs="Times New Roman"/>
        </w:rPr>
        <w:t>HHS</w:t>
      </w:r>
      <w:r w:rsidR="00A226BA">
        <w:rPr>
          <w:rFonts w:ascii="Times New Roman" w:hAnsi="Times New Roman" w:cs="Times New Roman"/>
        </w:rPr>
        <w:t>”)</w:t>
      </w:r>
      <w:r w:rsidRPr="00D16E99">
        <w:rPr>
          <w:rFonts w:ascii="Times New Roman" w:hAnsi="Times New Roman" w:cs="Times New Roman"/>
        </w:rPr>
        <w:t xml:space="preserve"> awarded SAGE a $150,000 Community Economic Development (CED) </w:t>
      </w:r>
      <w:r w:rsidR="00A226BA">
        <w:rPr>
          <w:rFonts w:ascii="Times New Roman" w:hAnsi="Times New Roman" w:cs="Times New Roman"/>
        </w:rPr>
        <w:t>p</w:t>
      </w:r>
      <w:r w:rsidRPr="00D16E99">
        <w:rPr>
          <w:rFonts w:ascii="Times New Roman" w:hAnsi="Times New Roman" w:cs="Times New Roman"/>
        </w:rPr>
        <w:t>lanning award</w:t>
      </w:r>
      <w:r w:rsidR="00A226BA">
        <w:rPr>
          <w:rFonts w:ascii="Times New Roman" w:hAnsi="Times New Roman" w:cs="Times New Roman"/>
        </w:rPr>
        <w:t>.</w:t>
      </w:r>
      <w:r w:rsidR="001B0A4F">
        <w:rPr>
          <w:rFonts w:ascii="Times New Roman" w:hAnsi="Times New Roman" w:cs="Times New Roman"/>
        </w:rPr>
        <w:t xml:space="preserve"> </w:t>
      </w:r>
      <w:r w:rsidR="001B0A4F" w:rsidRPr="001B0A4F">
        <w:rPr>
          <w:rFonts w:ascii="Times New Roman" w:hAnsi="Times New Roman" w:cs="Times New Roman"/>
        </w:rPr>
        <w:t xml:space="preserve">Through the CED </w:t>
      </w:r>
      <w:r w:rsidR="001B0A4F">
        <w:rPr>
          <w:rFonts w:ascii="Times New Roman" w:hAnsi="Times New Roman" w:cs="Times New Roman"/>
        </w:rPr>
        <w:t>p</w:t>
      </w:r>
      <w:r w:rsidR="001B0A4F" w:rsidRPr="001B0A4F">
        <w:rPr>
          <w:rFonts w:ascii="Times New Roman" w:hAnsi="Times New Roman" w:cs="Times New Roman"/>
        </w:rPr>
        <w:t xml:space="preserve">lanning funds, SAGE will develop a comprehensive, community-informed business plan to establish a public market complex that will serve as an economic anchor for the Eastside. This vibrant community space is envisioned to address the critical shortage of grocery </w:t>
      </w:r>
      <w:r w:rsidR="007C20AF">
        <w:rPr>
          <w:rFonts w:ascii="Times New Roman" w:hAnsi="Times New Roman" w:cs="Times New Roman"/>
        </w:rPr>
        <w:t>options</w:t>
      </w:r>
      <w:r w:rsidR="001B0A4F" w:rsidRPr="001B0A4F">
        <w:rPr>
          <w:rFonts w:ascii="Times New Roman" w:hAnsi="Times New Roman" w:cs="Times New Roman"/>
        </w:rPr>
        <w:t xml:space="preserve">, dining, and entertainment </w:t>
      </w:r>
      <w:r w:rsidR="007C20AF">
        <w:rPr>
          <w:rFonts w:ascii="Times New Roman" w:hAnsi="Times New Roman" w:cs="Times New Roman"/>
        </w:rPr>
        <w:t>venues</w:t>
      </w:r>
      <w:r w:rsidR="001B0A4F" w:rsidRPr="001B0A4F">
        <w:rPr>
          <w:rFonts w:ascii="Times New Roman" w:hAnsi="Times New Roman" w:cs="Times New Roman"/>
        </w:rPr>
        <w:t xml:space="preserve"> in the area, and create a central hub </w:t>
      </w:r>
      <w:r w:rsidR="00051B59">
        <w:rPr>
          <w:rFonts w:ascii="Times New Roman" w:hAnsi="Times New Roman" w:cs="Times New Roman"/>
        </w:rPr>
        <w:t xml:space="preserve">unique to San Antonio’s Eastside </w:t>
      </w:r>
      <w:r w:rsidR="001B0A4F" w:rsidRPr="001B0A4F">
        <w:rPr>
          <w:rFonts w:ascii="Times New Roman" w:hAnsi="Times New Roman" w:cs="Times New Roman"/>
        </w:rPr>
        <w:t>where residents can support local businesses, enjoy community events, and access essential goods and services.</w:t>
      </w:r>
      <w:r w:rsidR="00EA491B">
        <w:rPr>
          <w:rFonts w:ascii="Times New Roman" w:hAnsi="Times New Roman" w:cs="Times New Roman"/>
        </w:rPr>
        <w:t xml:space="preserve"> Illustrative examples include Boston’s </w:t>
      </w:r>
      <w:r w:rsidR="00BA26D5" w:rsidRPr="00BA26D5">
        <w:rPr>
          <w:rFonts w:ascii="Times New Roman" w:hAnsi="Times New Roman" w:cs="Times New Roman"/>
        </w:rPr>
        <w:t>Faneuil Hall Marketplace</w:t>
      </w:r>
      <w:r w:rsidR="00BA26D5">
        <w:rPr>
          <w:rFonts w:ascii="Times New Roman" w:hAnsi="Times New Roman" w:cs="Times New Roman"/>
        </w:rPr>
        <w:t xml:space="preserve">, </w:t>
      </w:r>
      <w:r w:rsidR="00002172">
        <w:rPr>
          <w:rFonts w:ascii="Times New Roman" w:hAnsi="Times New Roman" w:cs="Times New Roman"/>
        </w:rPr>
        <w:t xml:space="preserve">Columbus’ North Market, </w:t>
      </w:r>
      <w:r w:rsidR="00280161">
        <w:rPr>
          <w:rFonts w:ascii="Times New Roman" w:hAnsi="Times New Roman" w:cs="Times New Roman"/>
        </w:rPr>
        <w:t xml:space="preserve">Mexico City’s Mercado Roma, </w:t>
      </w:r>
      <w:r w:rsidR="00002172">
        <w:rPr>
          <w:rFonts w:ascii="Times New Roman" w:hAnsi="Times New Roman" w:cs="Times New Roman"/>
        </w:rPr>
        <w:t xml:space="preserve">Austin’s </w:t>
      </w:r>
      <w:proofErr w:type="spellStart"/>
      <w:r w:rsidR="00635A85">
        <w:rPr>
          <w:rFonts w:ascii="Times New Roman" w:hAnsi="Times New Roman" w:cs="Times New Roman"/>
        </w:rPr>
        <w:t>Fareground</w:t>
      </w:r>
      <w:proofErr w:type="spellEnd"/>
      <w:r w:rsidR="00002172">
        <w:rPr>
          <w:rFonts w:ascii="Times New Roman" w:hAnsi="Times New Roman" w:cs="Times New Roman"/>
        </w:rPr>
        <w:t xml:space="preserve">, and Houston’s </w:t>
      </w:r>
      <w:r w:rsidR="00280161">
        <w:rPr>
          <w:rFonts w:ascii="Times New Roman" w:hAnsi="Times New Roman" w:cs="Times New Roman"/>
        </w:rPr>
        <w:t>Finn Hall</w:t>
      </w:r>
      <w:r w:rsidR="00002172">
        <w:rPr>
          <w:rFonts w:ascii="Times New Roman" w:hAnsi="Times New Roman" w:cs="Times New Roman"/>
        </w:rPr>
        <w:t>.</w:t>
      </w:r>
    </w:p>
    <w:p w14:paraId="2A026BAA" w14:textId="06B9C05C" w:rsidR="00BC0ED8" w:rsidRPr="00BC0ED8" w:rsidRDefault="007937D4" w:rsidP="00BC0E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Based up</w:t>
      </w:r>
      <w:r w:rsidR="00536E7A">
        <w:rPr>
          <w:rFonts w:ascii="Times New Roman" w:hAnsi="Times New Roman" w:cs="Times New Roman"/>
        </w:rPr>
        <w:t>on</w:t>
      </w:r>
      <w:r w:rsidR="009A237C">
        <w:rPr>
          <w:rFonts w:ascii="Times New Roman" w:hAnsi="Times New Roman" w:cs="Times New Roman"/>
        </w:rPr>
        <w:t xml:space="preserve"> public sentiment and</w:t>
      </w:r>
      <w:r w:rsidR="00785CDB">
        <w:rPr>
          <w:rFonts w:ascii="Times New Roman" w:hAnsi="Times New Roman" w:cs="Times New Roman"/>
        </w:rPr>
        <w:t xml:space="preserve"> various</w:t>
      </w:r>
      <w:r w:rsidR="00C83AC6">
        <w:rPr>
          <w:rFonts w:ascii="Times New Roman" w:hAnsi="Times New Roman" w:cs="Times New Roman"/>
        </w:rPr>
        <w:t xml:space="preserve"> </w:t>
      </w:r>
      <w:proofErr w:type="gramStart"/>
      <w:r w:rsidR="00C83AC6">
        <w:rPr>
          <w:rFonts w:ascii="Times New Roman" w:hAnsi="Times New Roman" w:cs="Times New Roman"/>
        </w:rPr>
        <w:t>previously-published</w:t>
      </w:r>
      <w:proofErr w:type="gramEnd"/>
      <w:r w:rsidR="00785CDB">
        <w:rPr>
          <w:rFonts w:ascii="Times New Roman" w:hAnsi="Times New Roman" w:cs="Times New Roman"/>
        </w:rPr>
        <w:t xml:space="preserve"> community plans, SAGE has identified a need to </w:t>
      </w:r>
      <w:r w:rsidR="00465BAE">
        <w:rPr>
          <w:rFonts w:ascii="Times New Roman" w:hAnsi="Times New Roman" w:cs="Times New Roman"/>
        </w:rPr>
        <w:t xml:space="preserve">conduct a market demand and feasibility study to </w:t>
      </w:r>
      <w:r w:rsidR="00785CDB">
        <w:rPr>
          <w:rFonts w:ascii="Times New Roman" w:hAnsi="Times New Roman" w:cs="Times New Roman"/>
        </w:rPr>
        <w:t xml:space="preserve">develop a </w:t>
      </w:r>
      <w:r w:rsidR="00273009">
        <w:rPr>
          <w:rFonts w:ascii="Times New Roman" w:hAnsi="Times New Roman" w:cs="Times New Roman"/>
        </w:rPr>
        <w:t xml:space="preserve">comprehensive community-informed business plan for a </w:t>
      </w:r>
      <w:r w:rsidR="00785CDB">
        <w:rPr>
          <w:rFonts w:ascii="Times New Roman" w:hAnsi="Times New Roman" w:cs="Times New Roman"/>
        </w:rPr>
        <w:t>public market complex</w:t>
      </w:r>
      <w:r w:rsidR="00720048">
        <w:rPr>
          <w:rFonts w:ascii="Times New Roman" w:hAnsi="Times New Roman" w:cs="Times New Roman"/>
        </w:rPr>
        <w:t xml:space="preserve"> (the “Project”)</w:t>
      </w:r>
      <w:r w:rsidR="00273009">
        <w:rPr>
          <w:rFonts w:ascii="Times New Roman" w:hAnsi="Times New Roman" w:cs="Times New Roman"/>
        </w:rPr>
        <w:t>.</w:t>
      </w:r>
      <w:r w:rsidR="007F3A1A">
        <w:rPr>
          <w:rFonts w:ascii="Times New Roman" w:hAnsi="Times New Roman" w:cs="Times New Roman"/>
        </w:rPr>
        <w:t xml:space="preserve"> Accordingly, SAGE </w:t>
      </w:r>
      <w:r w:rsidR="00967DB6">
        <w:rPr>
          <w:rFonts w:ascii="Times New Roman" w:hAnsi="Times New Roman" w:cs="Times New Roman"/>
        </w:rPr>
        <w:t xml:space="preserve">issues this Request for Qualifications (“RFQ”) and </w:t>
      </w:r>
      <w:r w:rsidR="007F3A1A">
        <w:rPr>
          <w:rFonts w:ascii="Times New Roman" w:hAnsi="Times New Roman" w:cs="Times New Roman"/>
        </w:rPr>
        <w:t xml:space="preserve">seeks </w:t>
      </w:r>
      <w:r w:rsidR="00720048" w:rsidRPr="00720048">
        <w:rPr>
          <w:rFonts w:ascii="Times New Roman" w:hAnsi="Times New Roman" w:cs="Times New Roman"/>
        </w:rPr>
        <w:t>Statement of Qualifications (</w:t>
      </w:r>
      <w:r w:rsidR="009E7471">
        <w:rPr>
          <w:rFonts w:ascii="Times New Roman" w:hAnsi="Times New Roman" w:cs="Times New Roman"/>
        </w:rPr>
        <w:t>“</w:t>
      </w:r>
      <w:r w:rsidR="00720048" w:rsidRPr="00720048">
        <w:rPr>
          <w:rFonts w:ascii="Times New Roman" w:hAnsi="Times New Roman" w:cs="Times New Roman"/>
        </w:rPr>
        <w:t>SOQ</w:t>
      </w:r>
      <w:r w:rsidR="009E7471">
        <w:rPr>
          <w:rFonts w:ascii="Times New Roman" w:hAnsi="Times New Roman" w:cs="Times New Roman"/>
        </w:rPr>
        <w:t>”</w:t>
      </w:r>
      <w:r w:rsidR="00720048" w:rsidRPr="00720048">
        <w:rPr>
          <w:rFonts w:ascii="Times New Roman" w:hAnsi="Times New Roman" w:cs="Times New Roman"/>
        </w:rPr>
        <w:t xml:space="preserve">) from interested professional consultant firms (Respondents) </w:t>
      </w:r>
      <w:r w:rsidR="009E7471">
        <w:rPr>
          <w:rFonts w:ascii="Times New Roman" w:hAnsi="Times New Roman" w:cs="Times New Roman"/>
        </w:rPr>
        <w:t>for the Project.</w:t>
      </w:r>
      <w:r w:rsidR="00FD4FA7">
        <w:rPr>
          <w:rFonts w:ascii="Times New Roman" w:hAnsi="Times New Roman" w:cs="Times New Roman"/>
        </w:rPr>
        <w:t xml:space="preserve"> Specifically, </w:t>
      </w:r>
      <w:r w:rsidR="00BC0ED8">
        <w:rPr>
          <w:rFonts w:ascii="Times New Roman" w:hAnsi="Times New Roman" w:cs="Times New Roman"/>
        </w:rPr>
        <w:t>SAGE s</w:t>
      </w:r>
      <w:r w:rsidR="00BC0ED8" w:rsidRPr="00BC0ED8">
        <w:rPr>
          <w:rFonts w:ascii="Times New Roman" w:hAnsi="Times New Roman" w:cs="Times New Roman"/>
        </w:rPr>
        <w:t xml:space="preserve">eeks a qualified consultant to assess existing conditions, develop alternative concepts, and analyze </w:t>
      </w:r>
      <w:r w:rsidR="007C20AF">
        <w:rPr>
          <w:rFonts w:ascii="Times New Roman" w:hAnsi="Times New Roman" w:cs="Times New Roman"/>
        </w:rPr>
        <w:t xml:space="preserve">the </w:t>
      </w:r>
      <w:r w:rsidR="00BC0ED8" w:rsidRPr="00BC0ED8">
        <w:rPr>
          <w:rFonts w:ascii="Times New Roman" w:hAnsi="Times New Roman" w:cs="Times New Roman"/>
        </w:rPr>
        <w:t>feasibility</w:t>
      </w:r>
      <w:r w:rsidR="00EE7FBC">
        <w:rPr>
          <w:rFonts w:ascii="Times New Roman" w:hAnsi="Times New Roman" w:cs="Times New Roman"/>
        </w:rPr>
        <w:t xml:space="preserve"> </w:t>
      </w:r>
      <w:r w:rsidR="007C20AF">
        <w:rPr>
          <w:rFonts w:ascii="Times New Roman" w:hAnsi="Times New Roman" w:cs="Times New Roman"/>
        </w:rPr>
        <w:t xml:space="preserve">of developing a public market complex </w:t>
      </w:r>
      <w:r w:rsidR="00EE7FBC">
        <w:rPr>
          <w:rFonts w:ascii="Times New Roman" w:hAnsi="Times New Roman" w:cs="Times New Roman"/>
        </w:rPr>
        <w:t>in collaboration with SAGE’s community engagement efforts</w:t>
      </w:r>
      <w:r w:rsidR="00BC0ED8" w:rsidRPr="00BC0ED8">
        <w:rPr>
          <w:rFonts w:ascii="Times New Roman" w:hAnsi="Times New Roman" w:cs="Times New Roman"/>
        </w:rPr>
        <w:t xml:space="preserve">. </w:t>
      </w:r>
      <w:r w:rsidR="00BD51BE">
        <w:rPr>
          <w:rFonts w:ascii="Times New Roman" w:hAnsi="Times New Roman" w:cs="Times New Roman"/>
        </w:rPr>
        <w:t xml:space="preserve"> Th</w:t>
      </w:r>
      <w:r w:rsidR="00D02043">
        <w:rPr>
          <w:rFonts w:ascii="Times New Roman" w:hAnsi="Times New Roman" w:cs="Times New Roman"/>
        </w:rPr>
        <w:t>e concept may be either new construction, renovation of a built environment, or a combination of both.</w:t>
      </w:r>
    </w:p>
    <w:p w14:paraId="6719C552" w14:textId="7DF6A5DB" w:rsidR="00D32E29" w:rsidRDefault="00D32E29" w:rsidP="00D32E29">
      <w:pPr>
        <w:ind w:firstLine="720"/>
        <w:jc w:val="both"/>
        <w:rPr>
          <w:rFonts w:ascii="Times New Roman" w:hAnsi="Times New Roman" w:cs="Times New Roman"/>
        </w:rPr>
      </w:pPr>
      <w:r w:rsidRPr="00D32E29">
        <w:rPr>
          <w:rFonts w:ascii="Times New Roman" w:hAnsi="Times New Roman" w:cs="Times New Roman"/>
        </w:rPr>
        <w:t>The contract duration is throughout the project completion (</w:t>
      </w:r>
      <w:r w:rsidR="007007CC">
        <w:rPr>
          <w:rFonts w:ascii="Times New Roman" w:hAnsi="Times New Roman" w:cs="Times New Roman"/>
        </w:rPr>
        <w:t>e</w:t>
      </w:r>
      <w:r w:rsidRPr="00D32E29">
        <w:rPr>
          <w:rFonts w:ascii="Times New Roman" w:hAnsi="Times New Roman" w:cs="Times New Roman"/>
        </w:rPr>
        <w:t xml:space="preserve">stimated </w:t>
      </w:r>
      <w:r>
        <w:rPr>
          <w:rFonts w:ascii="Times New Roman" w:hAnsi="Times New Roman" w:cs="Times New Roman"/>
        </w:rPr>
        <w:t>March</w:t>
      </w:r>
      <w:r w:rsidRPr="00D32E29">
        <w:rPr>
          <w:rFonts w:ascii="Times New Roman" w:hAnsi="Times New Roman" w:cs="Times New Roman"/>
        </w:rPr>
        <w:t xml:space="preserve"> 2026) and is not-to-exceed the contract value of approximately </w:t>
      </w:r>
      <w:r w:rsidR="007910E0">
        <w:rPr>
          <w:rFonts w:ascii="Times New Roman" w:hAnsi="Times New Roman" w:cs="Times New Roman"/>
        </w:rPr>
        <w:t>$</w:t>
      </w:r>
      <w:r w:rsidR="00DC3061">
        <w:rPr>
          <w:rFonts w:ascii="Times New Roman" w:hAnsi="Times New Roman" w:cs="Times New Roman"/>
        </w:rPr>
        <w:t>9</w:t>
      </w:r>
      <w:r w:rsidR="007910E0">
        <w:rPr>
          <w:rFonts w:ascii="Times New Roman" w:hAnsi="Times New Roman" w:cs="Times New Roman"/>
        </w:rPr>
        <w:t>5,000</w:t>
      </w:r>
      <w:r w:rsidRPr="00D32E29">
        <w:rPr>
          <w:rFonts w:ascii="Times New Roman" w:hAnsi="Times New Roman" w:cs="Times New Roman"/>
        </w:rPr>
        <w:t xml:space="preserve">. </w:t>
      </w:r>
      <w:r w:rsidR="00DC3061">
        <w:rPr>
          <w:rFonts w:ascii="Times New Roman" w:hAnsi="Times New Roman" w:cs="Times New Roman"/>
        </w:rPr>
        <w:t>The remainder of the grant is expected to be used by SAGE personnel to promote community engagement efforts.</w:t>
      </w:r>
    </w:p>
    <w:p w14:paraId="65B4BFF7" w14:textId="06047E58" w:rsidR="00493055" w:rsidRPr="009F4402" w:rsidRDefault="00493055" w:rsidP="004930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9F4402">
        <w:rPr>
          <w:rFonts w:ascii="Times New Roman" w:hAnsi="Times New Roman" w:cs="Times New Roman"/>
          <w:b/>
          <w:bCs/>
        </w:rPr>
        <w:t xml:space="preserve">Scope of Work </w:t>
      </w:r>
    </w:p>
    <w:p w14:paraId="4CCB0369" w14:textId="661F1282" w:rsidR="00B30DAD" w:rsidRDefault="00210975" w:rsidP="000C4DD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Tasks</w:t>
      </w:r>
    </w:p>
    <w:p w14:paraId="74DF6CCA" w14:textId="48769E25" w:rsidR="00A4682B" w:rsidRDefault="00A4682B" w:rsidP="00163DAD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Review </w:t>
      </w:r>
      <w:proofErr w:type="gramStart"/>
      <w:r>
        <w:rPr>
          <w:rFonts w:ascii="Times New Roman" w:hAnsi="Times New Roman" w:cs="Times New Roman"/>
        </w:rPr>
        <w:t>previously-published</w:t>
      </w:r>
      <w:proofErr w:type="gramEnd"/>
      <w:r>
        <w:rPr>
          <w:rFonts w:ascii="Times New Roman" w:hAnsi="Times New Roman" w:cs="Times New Roman"/>
        </w:rPr>
        <w:t xml:space="preserve"> community plans </w:t>
      </w:r>
      <w:r w:rsidR="007713A1">
        <w:rPr>
          <w:rFonts w:ascii="Times New Roman" w:hAnsi="Times New Roman" w:cs="Times New Roman"/>
        </w:rPr>
        <w:t>available on</w:t>
      </w:r>
      <w:r w:rsidR="00DC3061">
        <w:rPr>
          <w:rFonts w:ascii="Times New Roman" w:hAnsi="Times New Roman" w:cs="Times New Roman"/>
        </w:rPr>
        <w:t xml:space="preserve"> SAGE’s website</w:t>
      </w:r>
      <w:r w:rsidR="004C5B64">
        <w:rPr>
          <w:rFonts w:ascii="Times New Roman" w:hAnsi="Times New Roman" w:cs="Times New Roman"/>
        </w:rPr>
        <w:t>.</w:t>
      </w:r>
    </w:p>
    <w:p w14:paraId="79638391" w14:textId="3D1057B5" w:rsidR="00F973F4" w:rsidRDefault="00F973F4" w:rsidP="00163DAD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 and analyze the</w:t>
      </w:r>
      <w:r w:rsidR="00B71FC8">
        <w:rPr>
          <w:rFonts w:ascii="Times New Roman" w:hAnsi="Times New Roman" w:cs="Times New Roman"/>
        </w:rPr>
        <w:t xml:space="preserve"> current and future</w:t>
      </w:r>
      <w:r>
        <w:rPr>
          <w:rFonts w:ascii="Times New Roman" w:hAnsi="Times New Roman" w:cs="Times New Roman"/>
        </w:rPr>
        <w:t xml:space="preserve"> local</w:t>
      </w:r>
      <w:r w:rsidRPr="00F973F4">
        <w:rPr>
          <w:rFonts w:ascii="Times New Roman" w:hAnsi="Times New Roman" w:cs="Times New Roman"/>
        </w:rPr>
        <w:t xml:space="preserve"> market demand for the </w:t>
      </w:r>
      <w:r>
        <w:rPr>
          <w:rFonts w:ascii="Times New Roman" w:hAnsi="Times New Roman" w:cs="Times New Roman"/>
        </w:rPr>
        <w:t>Project</w:t>
      </w:r>
      <w:r w:rsidRPr="00F973F4">
        <w:rPr>
          <w:rFonts w:ascii="Times New Roman" w:hAnsi="Times New Roman" w:cs="Times New Roman"/>
        </w:rPr>
        <w:t xml:space="preserve"> and advise SAGE on product mix, </w:t>
      </w:r>
      <w:r w:rsidR="00F97C44">
        <w:rPr>
          <w:rFonts w:ascii="Times New Roman" w:hAnsi="Times New Roman" w:cs="Times New Roman"/>
        </w:rPr>
        <w:t xml:space="preserve">product scope and size, </w:t>
      </w:r>
      <w:r w:rsidRPr="00F973F4">
        <w:rPr>
          <w:rFonts w:ascii="Times New Roman" w:hAnsi="Times New Roman" w:cs="Times New Roman"/>
        </w:rPr>
        <w:t>pricing strategy, and marketing approaches</w:t>
      </w:r>
    </w:p>
    <w:p w14:paraId="49F943EB" w14:textId="4E48F572" w:rsidR="009C780A" w:rsidRDefault="00E872B3" w:rsidP="00163DAD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 community stakeholders</w:t>
      </w:r>
      <w:r w:rsidR="009C780A">
        <w:rPr>
          <w:rFonts w:ascii="Times New Roman" w:hAnsi="Times New Roman" w:cs="Times New Roman"/>
        </w:rPr>
        <w:t xml:space="preserve"> and assist SAGE with community engagement efforts (including surveys, interviews, and</w:t>
      </w:r>
      <w:r w:rsidR="004C5B64">
        <w:rPr>
          <w:rFonts w:ascii="Times New Roman" w:hAnsi="Times New Roman" w:cs="Times New Roman"/>
        </w:rPr>
        <w:t xml:space="preserve"> community meetings) and review related materials</w:t>
      </w:r>
    </w:p>
    <w:p w14:paraId="5EB01E74" w14:textId="45BC4409" w:rsidR="00D95F93" w:rsidRPr="00D95F93" w:rsidRDefault="00AB29A2" w:rsidP="00163DAD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</w:t>
      </w:r>
      <w:r w:rsidR="00D95F93">
        <w:rPr>
          <w:rFonts w:ascii="Times New Roman" w:hAnsi="Times New Roman" w:cs="Times New Roman"/>
        </w:rPr>
        <w:t xml:space="preserve"> </w:t>
      </w:r>
      <w:r w:rsidR="00813E58">
        <w:rPr>
          <w:rFonts w:ascii="Times New Roman" w:hAnsi="Times New Roman" w:cs="Times New Roman"/>
        </w:rPr>
        <w:t>p</w:t>
      </w:r>
      <w:r w:rsidR="005F4227">
        <w:rPr>
          <w:rFonts w:ascii="Times New Roman" w:hAnsi="Times New Roman" w:cs="Times New Roman"/>
        </w:rPr>
        <w:t>referred</w:t>
      </w:r>
      <w:r w:rsidR="00813E58">
        <w:rPr>
          <w:rFonts w:ascii="Times New Roman" w:hAnsi="Times New Roman" w:cs="Times New Roman"/>
        </w:rPr>
        <w:t xml:space="preserve"> </w:t>
      </w:r>
      <w:r w:rsidR="00D95F93">
        <w:rPr>
          <w:rFonts w:ascii="Times New Roman" w:hAnsi="Times New Roman" w:cs="Times New Roman"/>
        </w:rPr>
        <w:t>site</w:t>
      </w:r>
      <w:r w:rsidR="00813E58">
        <w:rPr>
          <w:rFonts w:ascii="Times New Roman" w:hAnsi="Times New Roman" w:cs="Times New Roman"/>
        </w:rPr>
        <w:t xml:space="preserve"> for Project</w:t>
      </w:r>
      <w:r w:rsidR="00AA5753">
        <w:rPr>
          <w:rFonts w:ascii="Times New Roman" w:hAnsi="Times New Roman" w:cs="Times New Roman"/>
        </w:rPr>
        <w:t xml:space="preserve"> (and alternatives)</w:t>
      </w:r>
      <w:r w:rsidR="00D95F93">
        <w:rPr>
          <w:rFonts w:ascii="Times New Roman" w:hAnsi="Times New Roman" w:cs="Times New Roman"/>
        </w:rPr>
        <w:t xml:space="preserve"> </w:t>
      </w:r>
      <w:r w:rsidR="00D95F93" w:rsidRPr="00D95F93">
        <w:rPr>
          <w:rFonts w:ascii="Times New Roman" w:hAnsi="Times New Roman" w:cs="Times New Roman"/>
        </w:rPr>
        <w:t xml:space="preserve">that </w:t>
      </w:r>
      <w:r w:rsidR="00813E58">
        <w:rPr>
          <w:rFonts w:ascii="Times New Roman" w:hAnsi="Times New Roman" w:cs="Times New Roman"/>
        </w:rPr>
        <w:t>optimizes</w:t>
      </w:r>
      <w:r w:rsidR="00D95F93" w:rsidRPr="00D95F93">
        <w:rPr>
          <w:rFonts w:ascii="Times New Roman" w:hAnsi="Times New Roman" w:cs="Times New Roman"/>
        </w:rPr>
        <w:t xml:space="preserve"> foot traffic, accessibility, and visibility while remaining in compliance with local laws</w:t>
      </w:r>
    </w:p>
    <w:p w14:paraId="6016BBA8" w14:textId="529137D5" w:rsidR="005909F1" w:rsidRPr="005909F1" w:rsidRDefault="005909F1" w:rsidP="00163DAD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Prepare a</w:t>
      </w:r>
      <w:r w:rsidRPr="005909F1">
        <w:rPr>
          <w:rFonts w:ascii="Times New Roman" w:hAnsi="Times New Roman" w:cs="Times New Roman"/>
        </w:rPr>
        <w:t>rchitectural designs</w:t>
      </w:r>
      <w:r>
        <w:rPr>
          <w:rFonts w:ascii="Times New Roman" w:hAnsi="Times New Roman" w:cs="Times New Roman"/>
        </w:rPr>
        <w:t>/renderings/concepts</w:t>
      </w:r>
      <w:r w:rsidR="00163DAD">
        <w:rPr>
          <w:rFonts w:ascii="Times New Roman" w:hAnsi="Times New Roman" w:cs="Times New Roman"/>
        </w:rPr>
        <w:t xml:space="preserve"> and construction/implementation </w:t>
      </w:r>
      <w:r w:rsidRPr="005909F1">
        <w:rPr>
          <w:rFonts w:ascii="Times New Roman" w:hAnsi="Times New Roman" w:cs="Times New Roman"/>
        </w:rPr>
        <w:t>estimates</w:t>
      </w:r>
      <w:r w:rsidR="00210B08">
        <w:rPr>
          <w:rFonts w:ascii="Times New Roman" w:hAnsi="Times New Roman" w:cs="Times New Roman"/>
        </w:rPr>
        <w:t xml:space="preserve">. </w:t>
      </w:r>
      <w:r w:rsidR="00026A4A">
        <w:rPr>
          <w:rFonts w:ascii="Times New Roman" w:hAnsi="Times New Roman" w:cs="Times New Roman"/>
        </w:rPr>
        <w:t>This may include p</w:t>
      </w:r>
      <w:r w:rsidR="00026A4A" w:rsidRPr="00026A4A">
        <w:rPr>
          <w:rFonts w:ascii="Times New Roman" w:hAnsi="Times New Roman" w:cs="Times New Roman"/>
        </w:rPr>
        <w:t>reliminary floor plans, site layouts, massing diagrams, and 3D renderings.</w:t>
      </w:r>
      <w:r w:rsidR="00026A4A">
        <w:rPr>
          <w:rFonts w:ascii="Times New Roman" w:hAnsi="Times New Roman" w:cs="Times New Roman"/>
        </w:rPr>
        <w:t xml:space="preserve"> </w:t>
      </w:r>
      <w:r w:rsidR="00210B08">
        <w:rPr>
          <w:rFonts w:ascii="Times New Roman" w:hAnsi="Times New Roman" w:cs="Times New Roman"/>
        </w:rPr>
        <w:t>It is not</w:t>
      </w:r>
      <w:r w:rsidR="00210B08">
        <w:rPr>
          <w:rFonts w:ascii="Times New Roman" w:hAnsi="Times New Roman" w:cs="Times New Roman"/>
          <w:i/>
          <w:iCs/>
        </w:rPr>
        <w:t xml:space="preserve"> </w:t>
      </w:r>
      <w:r w:rsidR="00210B08">
        <w:rPr>
          <w:rFonts w:ascii="Times New Roman" w:hAnsi="Times New Roman" w:cs="Times New Roman"/>
        </w:rPr>
        <w:t>necessary to</w:t>
      </w:r>
      <w:r w:rsidR="00210B08" w:rsidRPr="00210B08">
        <w:rPr>
          <w:rFonts w:ascii="Times New Roman" w:hAnsi="Times New Roman" w:cs="Times New Roman"/>
        </w:rPr>
        <w:t xml:space="preserve"> fully address structural, mechanical, electrical, or code-compliance details.</w:t>
      </w:r>
    </w:p>
    <w:p w14:paraId="623C9A89" w14:textId="590E2532" w:rsidR="00B357C3" w:rsidRDefault="00B357C3" w:rsidP="00163DAD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B357C3">
        <w:rPr>
          <w:rFonts w:ascii="Times New Roman" w:hAnsi="Times New Roman" w:cs="Times New Roman"/>
        </w:rPr>
        <w:t xml:space="preserve">Draft a preliminary concept </w:t>
      </w:r>
      <w:r>
        <w:rPr>
          <w:rFonts w:ascii="Times New Roman" w:hAnsi="Times New Roman" w:cs="Times New Roman"/>
        </w:rPr>
        <w:t xml:space="preserve">of the </w:t>
      </w:r>
      <w:r w:rsidR="00635D60">
        <w:rPr>
          <w:rFonts w:ascii="Times New Roman" w:hAnsi="Times New Roman" w:cs="Times New Roman"/>
        </w:rPr>
        <w:t>public market concept</w:t>
      </w:r>
      <w:r>
        <w:rPr>
          <w:rFonts w:ascii="Times New Roman" w:hAnsi="Times New Roman" w:cs="Times New Roman"/>
        </w:rPr>
        <w:t xml:space="preserve"> </w:t>
      </w:r>
      <w:r w:rsidRPr="00B357C3">
        <w:rPr>
          <w:rFonts w:ascii="Times New Roman" w:hAnsi="Times New Roman" w:cs="Times New Roman"/>
        </w:rPr>
        <w:t>based on community input and market research</w:t>
      </w:r>
    </w:p>
    <w:p w14:paraId="65DC2832" w14:textId="34A94B12" w:rsidR="00927362" w:rsidRDefault="00927362" w:rsidP="00163DAD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927362">
        <w:rPr>
          <w:rFonts w:ascii="Times New Roman" w:hAnsi="Times New Roman" w:cs="Times New Roman"/>
        </w:rPr>
        <w:t>Present preliminary concept</w:t>
      </w:r>
      <w:r w:rsidR="00F756A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of the </w:t>
      </w:r>
      <w:r w:rsidR="00635D60">
        <w:rPr>
          <w:rFonts w:ascii="Times New Roman" w:hAnsi="Times New Roman" w:cs="Times New Roman"/>
        </w:rPr>
        <w:t>public market concep</w:t>
      </w:r>
      <w:r>
        <w:rPr>
          <w:rFonts w:ascii="Times New Roman" w:hAnsi="Times New Roman" w:cs="Times New Roman"/>
        </w:rPr>
        <w:t>t</w:t>
      </w:r>
      <w:r w:rsidRPr="00927362">
        <w:rPr>
          <w:rFonts w:ascii="Times New Roman" w:hAnsi="Times New Roman" w:cs="Times New Roman"/>
        </w:rPr>
        <w:t xml:space="preserve"> at </w:t>
      </w:r>
      <w:r w:rsidR="00F95B49">
        <w:rPr>
          <w:rFonts w:ascii="Times New Roman" w:hAnsi="Times New Roman" w:cs="Times New Roman"/>
        </w:rPr>
        <w:t>townhall</w:t>
      </w:r>
      <w:r w:rsidRPr="00927362">
        <w:rPr>
          <w:rFonts w:ascii="Times New Roman" w:hAnsi="Times New Roman" w:cs="Times New Roman"/>
        </w:rPr>
        <w:t xml:space="preserve"> meeting</w:t>
      </w:r>
      <w:r>
        <w:rPr>
          <w:rFonts w:ascii="Times New Roman" w:hAnsi="Times New Roman" w:cs="Times New Roman"/>
        </w:rPr>
        <w:t>s</w:t>
      </w:r>
      <w:r w:rsidRPr="00927362">
        <w:rPr>
          <w:rFonts w:ascii="Times New Roman" w:hAnsi="Times New Roman" w:cs="Times New Roman"/>
        </w:rPr>
        <w:t xml:space="preserve"> for community review</w:t>
      </w:r>
      <w:r w:rsidR="00F95B49">
        <w:rPr>
          <w:rFonts w:ascii="Times New Roman" w:hAnsi="Times New Roman" w:cs="Times New Roman"/>
        </w:rPr>
        <w:t xml:space="preserve"> such that </w:t>
      </w:r>
      <w:r w:rsidRPr="00927362">
        <w:rPr>
          <w:rFonts w:ascii="Times New Roman" w:hAnsi="Times New Roman" w:cs="Times New Roman"/>
        </w:rPr>
        <w:t>feedback</w:t>
      </w:r>
      <w:r w:rsidR="000D5186">
        <w:rPr>
          <w:rFonts w:ascii="Times New Roman" w:hAnsi="Times New Roman" w:cs="Times New Roman"/>
        </w:rPr>
        <w:t xml:space="preserve"> </w:t>
      </w:r>
      <w:r w:rsidR="00F95B49">
        <w:rPr>
          <w:rFonts w:ascii="Times New Roman" w:hAnsi="Times New Roman" w:cs="Times New Roman"/>
        </w:rPr>
        <w:t>can be</w:t>
      </w:r>
      <w:r w:rsidR="000D5186">
        <w:rPr>
          <w:rFonts w:ascii="Times New Roman" w:hAnsi="Times New Roman" w:cs="Times New Roman"/>
        </w:rPr>
        <w:t xml:space="preserve"> incorporated into final draft</w:t>
      </w:r>
    </w:p>
    <w:p w14:paraId="4013BE2D" w14:textId="231492A6" w:rsidR="0065434D" w:rsidRDefault="0065434D" w:rsidP="00163DAD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 </w:t>
      </w:r>
      <w:r w:rsidR="00F756AF">
        <w:rPr>
          <w:rFonts w:ascii="Times New Roman" w:hAnsi="Times New Roman" w:cs="Times New Roman"/>
        </w:rPr>
        <w:t xml:space="preserve">at least three (3) options for a </w:t>
      </w:r>
      <w:r w:rsidR="00F95B49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inal concept at community meetings</w:t>
      </w:r>
      <w:r w:rsidR="0016704B">
        <w:rPr>
          <w:rFonts w:ascii="Times New Roman" w:hAnsi="Times New Roman" w:cs="Times New Roman"/>
        </w:rPr>
        <w:t xml:space="preserve"> and to SAGE Board of Directors</w:t>
      </w:r>
      <w:r w:rsidR="00F756AF">
        <w:rPr>
          <w:rFonts w:ascii="Times New Roman" w:hAnsi="Times New Roman" w:cs="Times New Roman"/>
        </w:rPr>
        <w:t>.</w:t>
      </w:r>
      <w:r w:rsidR="002232B7">
        <w:rPr>
          <w:rFonts w:ascii="Times New Roman" w:hAnsi="Times New Roman" w:cs="Times New Roman"/>
        </w:rPr>
        <w:t xml:space="preserve"> The final concept will be selected by the SAGE Board of Directors.</w:t>
      </w:r>
    </w:p>
    <w:p w14:paraId="11E384BB" w14:textId="77777777" w:rsidR="000C7BDF" w:rsidRDefault="000C7BDF" w:rsidP="000C7BDF">
      <w:pPr>
        <w:pStyle w:val="ListParagraph"/>
        <w:ind w:left="2340"/>
        <w:rPr>
          <w:rFonts w:ascii="Times New Roman" w:hAnsi="Times New Roman" w:cs="Times New Roman"/>
        </w:rPr>
      </w:pPr>
    </w:p>
    <w:p w14:paraId="72F55F7E" w14:textId="0F1CA1AE" w:rsidR="000C4DD1" w:rsidRDefault="000C4DD1" w:rsidP="000C4DD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Deliverables</w:t>
      </w:r>
    </w:p>
    <w:p w14:paraId="2CE69402" w14:textId="3939E90D" w:rsidR="00993B69" w:rsidRDefault="00D3645D" w:rsidP="00216402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 of </w:t>
      </w:r>
      <w:r w:rsidR="001322C2">
        <w:rPr>
          <w:rFonts w:ascii="Times New Roman" w:hAnsi="Times New Roman" w:cs="Times New Roman"/>
        </w:rPr>
        <w:t xml:space="preserve">ranked </w:t>
      </w:r>
      <w:r>
        <w:rPr>
          <w:rFonts w:ascii="Times New Roman" w:hAnsi="Times New Roman" w:cs="Times New Roman"/>
        </w:rPr>
        <w:t>recommended sites for the public market complex</w:t>
      </w:r>
    </w:p>
    <w:p w14:paraId="141A1A92" w14:textId="29FB688C" w:rsidR="00993B69" w:rsidRDefault="00993B69" w:rsidP="00216402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 concept renderings of the public market complex</w:t>
      </w:r>
    </w:p>
    <w:p w14:paraId="50A1CBF4" w14:textId="1E22186E" w:rsidR="008E1FA1" w:rsidRDefault="00522F3A" w:rsidP="00216402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</w:t>
      </w:r>
      <w:r w:rsidR="008E1F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="008E1FA1">
        <w:rPr>
          <w:rFonts w:ascii="Times New Roman" w:hAnsi="Times New Roman" w:cs="Times New Roman"/>
        </w:rPr>
        <w:t xml:space="preserve">ummary </w:t>
      </w:r>
      <w:r>
        <w:rPr>
          <w:rFonts w:ascii="Times New Roman" w:hAnsi="Times New Roman" w:cs="Times New Roman"/>
        </w:rPr>
        <w:t>P</w:t>
      </w:r>
      <w:r w:rsidR="008E1FA1">
        <w:rPr>
          <w:rFonts w:ascii="Times New Roman" w:hAnsi="Times New Roman" w:cs="Times New Roman"/>
        </w:rPr>
        <w:t>resentation</w:t>
      </w:r>
    </w:p>
    <w:p w14:paraId="677638AB" w14:textId="322C58FB" w:rsidR="00216402" w:rsidRDefault="00216402" w:rsidP="00216402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216402">
        <w:rPr>
          <w:rFonts w:ascii="Times New Roman" w:hAnsi="Times New Roman" w:cs="Times New Roman"/>
        </w:rPr>
        <w:t xml:space="preserve"> comprehensive, </w:t>
      </w:r>
      <w:r w:rsidR="002B1B69">
        <w:rPr>
          <w:rFonts w:ascii="Times New Roman" w:hAnsi="Times New Roman" w:cs="Times New Roman"/>
        </w:rPr>
        <w:t xml:space="preserve">inspiring, </w:t>
      </w:r>
      <w:r w:rsidRPr="00216402">
        <w:rPr>
          <w:rFonts w:ascii="Times New Roman" w:hAnsi="Times New Roman" w:cs="Times New Roman"/>
        </w:rPr>
        <w:t>community-informed business plan</w:t>
      </w:r>
      <w:r w:rsidR="00C872ED">
        <w:rPr>
          <w:rFonts w:ascii="Times New Roman" w:hAnsi="Times New Roman" w:cs="Times New Roman"/>
        </w:rPr>
        <w:t xml:space="preserve"> commensurate with industry standards</w:t>
      </w:r>
      <w:r w:rsidR="00CE18FF">
        <w:rPr>
          <w:rFonts w:ascii="Times New Roman" w:hAnsi="Times New Roman" w:cs="Times New Roman"/>
        </w:rPr>
        <w:t xml:space="preserve"> based upon the </w:t>
      </w:r>
      <w:r w:rsidR="00D447AB">
        <w:rPr>
          <w:rFonts w:ascii="Times New Roman" w:hAnsi="Times New Roman" w:cs="Times New Roman"/>
        </w:rPr>
        <w:t>analyses</w:t>
      </w:r>
      <w:r w:rsidR="00CE18FF">
        <w:rPr>
          <w:rFonts w:ascii="Times New Roman" w:hAnsi="Times New Roman" w:cs="Times New Roman"/>
        </w:rPr>
        <w:t xml:space="preserve"> </w:t>
      </w:r>
      <w:r w:rsidR="002337EA">
        <w:rPr>
          <w:rFonts w:ascii="Times New Roman" w:hAnsi="Times New Roman" w:cs="Times New Roman"/>
        </w:rPr>
        <w:t>conducted</w:t>
      </w:r>
      <w:r w:rsidR="00D447AB">
        <w:rPr>
          <w:rFonts w:ascii="Times New Roman" w:hAnsi="Times New Roman" w:cs="Times New Roman"/>
        </w:rPr>
        <w:t>. The business plan should</w:t>
      </w:r>
      <w:r w:rsidR="00D03AAC">
        <w:rPr>
          <w:rFonts w:ascii="Times New Roman" w:hAnsi="Times New Roman" w:cs="Times New Roman"/>
        </w:rPr>
        <w:t xml:space="preserve"> incorporate broad stakeholder engagement and input</w:t>
      </w:r>
      <w:r w:rsidR="002B1B69">
        <w:rPr>
          <w:rFonts w:ascii="Times New Roman" w:hAnsi="Times New Roman" w:cs="Times New Roman"/>
        </w:rPr>
        <w:t>;</w:t>
      </w:r>
      <w:r w:rsidR="00EF67EA">
        <w:rPr>
          <w:rFonts w:ascii="Times New Roman" w:hAnsi="Times New Roman" w:cs="Times New Roman"/>
        </w:rPr>
        <w:t xml:space="preserve"> articulate economic, social, cultural, environmental, and historical bene</w:t>
      </w:r>
      <w:r w:rsidR="00552490">
        <w:rPr>
          <w:rFonts w:ascii="Times New Roman" w:hAnsi="Times New Roman" w:cs="Times New Roman"/>
        </w:rPr>
        <w:t>fits</w:t>
      </w:r>
      <w:r w:rsidR="002B1B69">
        <w:rPr>
          <w:rFonts w:ascii="Times New Roman" w:hAnsi="Times New Roman" w:cs="Times New Roman"/>
        </w:rPr>
        <w:t>;</w:t>
      </w:r>
      <w:r w:rsidR="00552490">
        <w:rPr>
          <w:rFonts w:ascii="Times New Roman" w:hAnsi="Times New Roman" w:cs="Times New Roman"/>
        </w:rPr>
        <w:t xml:space="preserve"> </w:t>
      </w:r>
      <w:r w:rsidR="002B1B69">
        <w:rPr>
          <w:rFonts w:ascii="Times New Roman" w:hAnsi="Times New Roman" w:cs="Times New Roman"/>
        </w:rPr>
        <w:t xml:space="preserve">and provide a roadmap for </w:t>
      </w:r>
      <w:r w:rsidR="00E62587">
        <w:rPr>
          <w:rFonts w:ascii="Times New Roman" w:hAnsi="Times New Roman" w:cs="Times New Roman"/>
        </w:rPr>
        <w:t>implementation.</w:t>
      </w:r>
    </w:p>
    <w:p w14:paraId="6E53A9D3" w14:textId="77777777" w:rsidR="00C872ED" w:rsidRDefault="00C872ED" w:rsidP="00C872ED">
      <w:pPr>
        <w:pStyle w:val="ListParagraph"/>
        <w:ind w:left="2340"/>
        <w:jc w:val="both"/>
        <w:rPr>
          <w:rFonts w:ascii="Times New Roman" w:hAnsi="Times New Roman" w:cs="Times New Roman"/>
        </w:rPr>
      </w:pPr>
    </w:p>
    <w:p w14:paraId="1D0B8725" w14:textId="77777777" w:rsidR="00D352F9" w:rsidRPr="008C0E1D" w:rsidRDefault="00D352F9" w:rsidP="00FB6C2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8C0E1D">
        <w:rPr>
          <w:rFonts w:ascii="Times New Roman" w:hAnsi="Times New Roman" w:cs="Times New Roman"/>
          <w:b/>
          <w:bCs/>
        </w:rPr>
        <w:t>Submittal Document Requirements and Evaluation Criteria</w:t>
      </w:r>
    </w:p>
    <w:p w14:paraId="3757FECA" w14:textId="77777777" w:rsidR="000772E4" w:rsidRPr="008C0E1D" w:rsidRDefault="000772E4" w:rsidP="000772E4">
      <w:pPr>
        <w:jc w:val="both"/>
        <w:rPr>
          <w:rFonts w:ascii="Times New Roman" w:hAnsi="Times New Roman" w:cs="Times New Roman"/>
          <w:u w:val="single"/>
        </w:rPr>
      </w:pPr>
      <w:r w:rsidRPr="008C0E1D">
        <w:rPr>
          <w:rFonts w:ascii="Times New Roman" w:hAnsi="Times New Roman" w:cs="Times New Roman"/>
          <w:u w:val="single"/>
        </w:rPr>
        <w:t>Submittal Document Requirements</w:t>
      </w:r>
    </w:p>
    <w:p w14:paraId="664D8177" w14:textId="3732C38C" w:rsidR="00D7692F" w:rsidRDefault="00D7692F" w:rsidP="00D0269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Letter of Interest - </w:t>
      </w:r>
      <w:r w:rsidR="00D0269B" w:rsidRPr="00D0269B">
        <w:rPr>
          <w:rFonts w:ascii="Times New Roman" w:hAnsi="Times New Roman" w:cs="Times New Roman"/>
        </w:rPr>
        <w:t xml:space="preserve">Indicate interest and availability to address </w:t>
      </w:r>
      <w:r w:rsidR="00D0269B">
        <w:rPr>
          <w:rFonts w:ascii="Times New Roman" w:hAnsi="Times New Roman" w:cs="Times New Roman"/>
        </w:rPr>
        <w:t>the Project</w:t>
      </w:r>
      <w:r w:rsidR="00D0269B" w:rsidRPr="00D0269B">
        <w:rPr>
          <w:rFonts w:ascii="Times New Roman" w:hAnsi="Times New Roman" w:cs="Times New Roman"/>
        </w:rPr>
        <w:t>, and current levels of general and professional liability insurance carried by the</w:t>
      </w:r>
      <w:r w:rsidR="00D0269B">
        <w:rPr>
          <w:rFonts w:ascii="Times New Roman" w:hAnsi="Times New Roman" w:cs="Times New Roman"/>
        </w:rPr>
        <w:t xml:space="preserve"> Respondent</w:t>
      </w:r>
      <w:r w:rsidR="00D0269B" w:rsidRPr="00D0269B">
        <w:rPr>
          <w:rFonts w:ascii="Times New Roman" w:hAnsi="Times New Roman" w:cs="Times New Roman"/>
        </w:rPr>
        <w:t>.</w:t>
      </w:r>
      <w:r w:rsidR="00685ECF">
        <w:rPr>
          <w:rFonts w:ascii="Times New Roman" w:hAnsi="Times New Roman" w:cs="Times New Roman"/>
        </w:rPr>
        <w:t xml:space="preserve"> </w:t>
      </w:r>
      <w:r w:rsidR="00685ECF" w:rsidRPr="00C801CD">
        <w:rPr>
          <w:rFonts w:ascii="Times New Roman" w:hAnsi="Times New Roman" w:cs="Times New Roman"/>
        </w:rPr>
        <w:t>The letter should have the following</w:t>
      </w:r>
      <w:r w:rsidR="00685ECF">
        <w:rPr>
          <w:rFonts w:ascii="Times New Roman" w:hAnsi="Times New Roman" w:cs="Times New Roman"/>
        </w:rPr>
        <w:t xml:space="preserve"> </w:t>
      </w:r>
      <w:r w:rsidR="00685ECF" w:rsidRPr="00C801CD">
        <w:rPr>
          <w:rFonts w:ascii="Times New Roman" w:hAnsi="Times New Roman" w:cs="Times New Roman"/>
        </w:rPr>
        <w:t>information: Contact information, Name of Principal-in-Charge, and Project</w:t>
      </w:r>
      <w:r w:rsidR="00685ECF">
        <w:rPr>
          <w:rFonts w:ascii="Times New Roman" w:hAnsi="Times New Roman" w:cs="Times New Roman"/>
        </w:rPr>
        <w:t xml:space="preserve"> </w:t>
      </w:r>
      <w:r w:rsidR="00685ECF" w:rsidRPr="00C801CD">
        <w:rPr>
          <w:rFonts w:ascii="Times New Roman" w:hAnsi="Times New Roman" w:cs="Times New Roman"/>
        </w:rPr>
        <w:t>Manager.</w:t>
      </w:r>
    </w:p>
    <w:p w14:paraId="6EB88920" w14:textId="77777777" w:rsidR="00B26A59" w:rsidRDefault="00B26A59" w:rsidP="00B26A59">
      <w:pPr>
        <w:pStyle w:val="ListParagraph"/>
        <w:jc w:val="both"/>
        <w:rPr>
          <w:rFonts w:ascii="Times New Roman" w:hAnsi="Times New Roman" w:cs="Times New Roman"/>
        </w:rPr>
      </w:pPr>
    </w:p>
    <w:p w14:paraId="74CE6937" w14:textId="0FC4314C" w:rsidR="00B26A59" w:rsidRDefault="00D72BFF" w:rsidP="00B26A5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Project Approach - </w:t>
      </w:r>
      <w:r w:rsidRPr="00D72BFF">
        <w:rPr>
          <w:rFonts w:ascii="Times New Roman" w:hAnsi="Times New Roman" w:cs="Times New Roman"/>
        </w:rPr>
        <w:t>Include a brief</w:t>
      </w:r>
      <w:r>
        <w:rPr>
          <w:rFonts w:ascii="Times New Roman" w:hAnsi="Times New Roman" w:cs="Times New Roman"/>
        </w:rPr>
        <w:t xml:space="preserve"> </w:t>
      </w:r>
      <w:r w:rsidRPr="00D72BFF">
        <w:rPr>
          <w:rFonts w:ascii="Times New Roman" w:hAnsi="Times New Roman" w:cs="Times New Roman"/>
        </w:rPr>
        <w:t xml:space="preserve">description of the </w:t>
      </w:r>
      <w:r>
        <w:rPr>
          <w:rFonts w:ascii="Times New Roman" w:hAnsi="Times New Roman" w:cs="Times New Roman"/>
        </w:rPr>
        <w:t>Respondent’</w:t>
      </w:r>
      <w:r w:rsidRPr="00D72BFF">
        <w:rPr>
          <w:rFonts w:ascii="Times New Roman" w:hAnsi="Times New Roman" w:cs="Times New Roman"/>
        </w:rPr>
        <w:t xml:space="preserve">s philosophy, </w:t>
      </w:r>
      <w:r w:rsidR="000A32C2">
        <w:rPr>
          <w:rFonts w:ascii="Times New Roman" w:hAnsi="Times New Roman" w:cs="Times New Roman"/>
        </w:rPr>
        <w:t>u</w:t>
      </w:r>
      <w:r w:rsidR="005452BC">
        <w:rPr>
          <w:rFonts w:ascii="Times New Roman" w:hAnsi="Times New Roman" w:cs="Times New Roman"/>
        </w:rPr>
        <w:t xml:space="preserve">nderstanding of the history of San Antonio’s Eastside, and </w:t>
      </w:r>
      <w:r w:rsidRPr="00D72BFF">
        <w:rPr>
          <w:rFonts w:ascii="Times New Roman" w:hAnsi="Times New Roman" w:cs="Times New Roman"/>
        </w:rPr>
        <w:t xml:space="preserve">approach to the </w:t>
      </w:r>
      <w:r>
        <w:rPr>
          <w:rFonts w:ascii="Times New Roman" w:hAnsi="Times New Roman" w:cs="Times New Roman"/>
        </w:rPr>
        <w:t>P</w:t>
      </w:r>
      <w:r w:rsidRPr="00D72BFF">
        <w:rPr>
          <w:rFonts w:ascii="Times New Roman" w:hAnsi="Times New Roman" w:cs="Times New Roman"/>
        </w:rPr>
        <w:t>roject</w:t>
      </w:r>
      <w:r w:rsidR="005452BC">
        <w:rPr>
          <w:rFonts w:ascii="Times New Roman" w:hAnsi="Times New Roman" w:cs="Times New Roman"/>
        </w:rPr>
        <w:t xml:space="preserve">. </w:t>
      </w:r>
      <w:r w:rsidRPr="00E9440B">
        <w:rPr>
          <w:rFonts w:ascii="Times New Roman" w:hAnsi="Times New Roman" w:cs="Times New Roman"/>
        </w:rPr>
        <w:t xml:space="preserve">Include key scope considerations to accomplish the scope elements stated in the RFQ. The Respondent is </w:t>
      </w:r>
      <w:r w:rsidR="00C36C17">
        <w:rPr>
          <w:rFonts w:ascii="Times New Roman" w:hAnsi="Times New Roman" w:cs="Times New Roman"/>
        </w:rPr>
        <w:t xml:space="preserve">strongly </w:t>
      </w:r>
      <w:r w:rsidRPr="00E9440B">
        <w:rPr>
          <w:rFonts w:ascii="Times New Roman" w:hAnsi="Times New Roman" w:cs="Times New Roman"/>
        </w:rPr>
        <w:t xml:space="preserve">encouraged to include </w:t>
      </w:r>
      <w:r w:rsidR="00C36C17">
        <w:rPr>
          <w:rFonts w:ascii="Times New Roman" w:hAnsi="Times New Roman" w:cs="Times New Roman"/>
        </w:rPr>
        <w:t xml:space="preserve">its </w:t>
      </w:r>
      <w:r w:rsidR="00560555">
        <w:rPr>
          <w:rFonts w:ascii="Times New Roman" w:hAnsi="Times New Roman" w:cs="Times New Roman"/>
        </w:rPr>
        <w:t xml:space="preserve">project management </w:t>
      </w:r>
      <w:r w:rsidR="00C36C17">
        <w:rPr>
          <w:rFonts w:ascii="Times New Roman" w:hAnsi="Times New Roman" w:cs="Times New Roman"/>
        </w:rPr>
        <w:t>methodology</w:t>
      </w:r>
      <w:r w:rsidR="00D600CF">
        <w:rPr>
          <w:rFonts w:ascii="Times New Roman" w:hAnsi="Times New Roman" w:cs="Times New Roman"/>
        </w:rPr>
        <w:t>,</w:t>
      </w:r>
      <w:r w:rsidR="00E9440B">
        <w:rPr>
          <w:rFonts w:ascii="Times New Roman" w:hAnsi="Times New Roman" w:cs="Times New Roman"/>
        </w:rPr>
        <w:t xml:space="preserve"> timeline,</w:t>
      </w:r>
      <w:r w:rsidRPr="00E9440B">
        <w:rPr>
          <w:rFonts w:ascii="Times New Roman" w:hAnsi="Times New Roman" w:cs="Times New Roman"/>
        </w:rPr>
        <w:t xml:space="preserve"> </w:t>
      </w:r>
      <w:r w:rsidR="00D600CF">
        <w:rPr>
          <w:rFonts w:ascii="Times New Roman" w:hAnsi="Times New Roman" w:cs="Times New Roman"/>
        </w:rPr>
        <w:t>and/</w:t>
      </w:r>
      <w:r w:rsidRPr="00E9440B">
        <w:rPr>
          <w:rFonts w:ascii="Times New Roman" w:hAnsi="Times New Roman" w:cs="Times New Roman"/>
        </w:rPr>
        <w:t xml:space="preserve">or </w:t>
      </w:r>
      <w:r w:rsidR="00D600CF">
        <w:rPr>
          <w:rFonts w:ascii="Times New Roman" w:hAnsi="Times New Roman" w:cs="Times New Roman"/>
        </w:rPr>
        <w:t xml:space="preserve">suggestions for </w:t>
      </w:r>
      <w:r w:rsidRPr="00E9440B">
        <w:rPr>
          <w:rFonts w:ascii="Times New Roman" w:hAnsi="Times New Roman" w:cs="Times New Roman"/>
        </w:rPr>
        <w:t>supplemental tasks which may enhance the Project or streamline the scope of work and improve cost effectiveness.</w:t>
      </w:r>
    </w:p>
    <w:p w14:paraId="472B363E" w14:textId="77777777" w:rsidR="00B26A59" w:rsidRPr="00B26A59" w:rsidRDefault="00B26A59" w:rsidP="00B26A59">
      <w:pPr>
        <w:pStyle w:val="ListParagraph"/>
        <w:rPr>
          <w:rFonts w:ascii="Times New Roman" w:hAnsi="Times New Roman" w:cs="Times New Roman"/>
        </w:rPr>
      </w:pPr>
    </w:p>
    <w:p w14:paraId="28E4088E" w14:textId="7A4903E9" w:rsidR="00B26A59" w:rsidRDefault="00B31BA6" w:rsidP="00B26A5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Project </w:t>
      </w:r>
      <w:r w:rsidR="00665D6F">
        <w:rPr>
          <w:rFonts w:ascii="Times New Roman" w:hAnsi="Times New Roman" w:cs="Times New Roman"/>
        </w:rPr>
        <w:t>Team</w:t>
      </w:r>
      <w:r w:rsidR="00814360">
        <w:rPr>
          <w:rFonts w:ascii="Times New Roman" w:hAnsi="Times New Roman" w:cs="Times New Roman"/>
        </w:rPr>
        <w:t xml:space="preserve"> - </w:t>
      </w:r>
      <w:r w:rsidRPr="00B31BA6">
        <w:rPr>
          <w:rFonts w:ascii="Times New Roman" w:hAnsi="Times New Roman" w:cs="Times New Roman"/>
        </w:rPr>
        <w:t>Identify the proposed team</w:t>
      </w:r>
      <w:r w:rsidR="0000765A">
        <w:rPr>
          <w:rFonts w:ascii="Times New Roman" w:hAnsi="Times New Roman" w:cs="Times New Roman"/>
        </w:rPr>
        <w:t xml:space="preserve"> (if applicable)</w:t>
      </w:r>
      <w:r w:rsidRPr="00B31BA6">
        <w:rPr>
          <w:rFonts w:ascii="Times New Roman" w:hAnsi="Times New Roman" w:cs="Times New Roman"/>
        </w:rPr>
        <w:t>, including sub-consultants,</w:t>
      </w:r>
      <w:r>
        <w:rPr>
          <w:rFonts w:ascii="Times New Roman" w:hAnsi="Times New Roman" w:cs="Times New Roman"/>
        </w:rPr>
        <w:t xml:space="preserve"> </w:t>
      </w:r>
      <w:r w:rsidRPr="00B31BA6">
        <w:rPr>
          <w:rFonts w:ascii="Times New Roman" w:hAnsi="Times New Roman" w:cs="Times New Roman"/>
        </w:rPr>
        <w:t xml:space="preserve">qualifications, </w:t>
      </w:r>
      <w:proofErr w:type="gramStart"/>
      <w:r w:rsidRPr="00B31BA6">
        <w:rPr>
          <w:rFonts w:ascii="Times New Roman" w:hAnsi="Times New Roman" w:cs="Times New Roman"/>
        </w:rPr>
        <w:t>experiences</w:t>
      </w:r>
      <w:proofErr w:type="gramEnd"/>
      <w:r w:rsidRPr="00B31BA6">
        <w:rPr>
          <w:rFonts w:ascii="Times New Roman" w:hAnsi="Times New Roman" w:cs="Times New Roman"/>
        </w:rPr>
        <w:t>, and references. Identify the project manager and principal contact</w:t>
      </w:r>
      <w:r>
        <w:rPr>
          <w:rFonts w:ascii="Times New Roman" w:hAnsi="Times New Roman" w:cs="Times New Roman"/>
        </w:rPr>
        <w:t xml:space="preserve"> </w:t>
      </w:r>
      <w:r w:rsidRPr="00B31BA6">
        <w:rPr>
          <w:rFonts w:ascii="Times New Roman" w:hAnsi="Times New Roman" w:cs="Times New Roman"/>
        </w:rPr>
        <w:t>who will be permanently assigned to the project (strongly preferred that they are one and the</w:t>
      </w:r>
      <w:r>
        <w:rPr>
          <w:rFonts w:ascii="Times New Roman" w:hAnsi="Times New Roman" w:cs="Times New Roman"/>
        </w:rPr>
        <w:t xml:space="preserve"> </w:t>
      </w:r>
      <w:r w:rsidRPr="00B31BA6">
        <w:rPr>
          <w:rFonts w:ascii="Times New Roman" w:hAnsi="Times New Roman" w:cs="Times New Roman"/>
        </w:rPr>
        <w:t>same person).</w:t>
      </w:r>
      <w:r>
        <w:rPr>
          <w:rFonts w:ascii="Times New Roman" w:hAnsi="Times New Roman" w:cs="Times New Roman"/>
        </w:rPr>
        <w:t xml:space="preserve"> </w:t>
      </w:r>
      <w:r w:rsidR="00814360" w:rsidRPr="00B31BA6">
        <w:rPr>
          <w:rFonts w:ascii="Times New Roman" w:hAnsi="Times New Roman" w:cs="Times New Roman"/>
        </w:rPr>
        <w:t xml:space="preserve">Provide a one-page resume per key </w:t>
      </w:r>
      <w:proofErr w:type="gramStart"/>
      <w:r w:rsidR="007C68E3" w:rsidRPr="00B31BA6">
        <w:rPr>
          <w:rFonts w:ascii="Times New Roman" w:hAnsi="Times New Roman" w:cs="Times New Roman"/>
        </w:rPr>
        <w:t>principal</w:t>
      </w:r>
      <w:proofErr w:type="gramEnd"/>
      <w:r w:rsidR="007C68E3" w:rsidRPr="00B31BA6">
        <w:rPr>
          <w:rFonts w:ascii="Times New Roman" w:hAnsi="Times New Roman" w:cs="Times New Roman"/>
        </w:rPr>
        <w:t xml:space="preserve"> or </w:t>
      </w:r>
      <w:r w:rsidR="00814360" w:rsidRPr="00B31BA6">
        <w:rPr>
          <w:rFonts w:ascii="Times New Roman" w:hAnsi="Times New Roman" w:cs="Times New Roman"/>
        </w:rPr>
        <w:t>team member or include at least a paragraph for each key team member, years of</w:t>
      </w:r>
      <w:r w:rsidR="007C68E3" w:rsidRPr="00B31BA6">
        <w:rPr>
          <w:rFonts w:ascii="Times New Roman" w:hAnsi="Times New Roman" w:cs="Times New Roman"/>
        </w:rPr>
        <w:t xml:space="preserve"> </w:t>
      </w:r>
      <w:r w:rsidR="00814360" w:rsidRPr="00B31BA6">
        <w:rPr>
          <w:rFonts w:ascii="Times New Roman" w:hAnsi="Times New Roman" w:cs="Times New Roman"/>
        </w:rPr>
        <w:t>experience, education, certifications, company affiliation, workplace location, and a brief</w:t>
      </w:r>
      <w:r w:rsidR="007C68E3" w:rsidRPr="00B31BA6">
        <w:rPr>
          <w:rFonts w:ascii="Times New Roman" w:hAnsi="Times New Roman" w:cs="Times New Roman"/>
        </w:rPr>
        <w:t xml:space="preserve"> </w:t>
      </w:r>
      <w:r w:rsidR="00814360" w:rsidRPr="00B31BA6">
        <w:rPr>
          <w:rFonts w:ascii="Times New Roman" w:hAnsi="Times New Roman" w:cs="Times New Roman"/>
        </w:rPr>
        <w:t>bulleted list of individual project experience.</w:t>
      </w:r>
      <w:r w:rsidR="00731ECD">
        <w:rPr>
          <w:rFonts w:ascii="Times New Roman" w:hAnsi="Times New Roman" w:cs="Times New Roman"/>
        </w:rPr>
        <w:t xml:space="preserve"> Pl</w:t>
      </w:r>
      <w:r w:rsidR="001E1441">
        <w:rPr>
          <w:rFonts w:ascii="Times New Roman" w:hAnsi="Times New Roman" w:cs="Times New Roman"/>
        </w:rPr>
        <w:t>ease be sure to accentuate those team members (if any) with connections to San Antonio, specifically the Eastside.</w:t>
      </w:r>
    </w:p>
    <w:p w14:paraId="47051F7D" w14:textId="77777777" w:rsidR="00B26A59" w:rsidRPr="00B26A59" w:rsidRDefault="00B26A59" w:rsidP="00B26A59">
      <w:pPr>
        <w:pStyle w:val="ListParagraph"/>
        <w:rPr>
          <w:rFonts w:ascii="Times New Roman" w:hAnsi="Times New Roman" w:cs="Times New Roman"/>
        </w:rPr>
      </w:pPr>
    </w:p>
    <w:p w14:paraId="3292914F" w14:textId="709BFD72" w:rsidR="00AB4B58" w:rsidRPr="00085EDB" w:rsidRDefault="00F73977" w:rsidP="00085ED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Project Experience - </w:t>
      </w:r>
      <w:r w:rsidR="00AB4B58" w:rsidRPr="00AB4B58">
        <w:rPr>
          <w:rFonts w:ascii="Times New Roman" w:hAnsi="Times New Roman" w:cs="Times New Roman"/>
        </w:rPr>
        <w:t xml:space="preserve">Describe the </w:t>
      </w:r>
      <w:r w:rsidR="00AB4B58">
        <w:rPr>
          <w:rFonts w:ascii="Times New Roman" w:hAnsi="Times New Roman" w:cs="Times New Roman"/>
        </w:rPr>
        <w:t>Respondent’s</w:t>
      </w:r>
      <w:r w:rsidR="00AB4B58" w:rsidRPr="00AB4B58">
        <w:rPr>
          <w:rFonts w:ascii="Times New Roman" w:hAnsi="Times New Roman" w:cs="Times New Roman"/>
        </w:rPr>
        <w:t xml:space="preserve"> experience in preparing</w:t>
      </w:r>
      <w:r w:rsidR="00AB4B58">
        <w:rPr>
          <w:rFonts w:ascii="Times New Roman" w:hAnsi="Times New Roman" w:cs="Times New Roman"/>
        </w:rPr>
        <w:t xml:space="preserve"> </w:t>
      </w:r>
      <w:r w:rsidR="00085EDB">
        <w:rPr>
          <w:rFonts w:ascii="Times New Roman" w:hAnsi="Times New Roman" w:cs="Times New Roman"/>
        </w:rPr>
        <w:t>similar efforts to the Project</w:t>
      </w:r>
      <w:r w:rsidR="00AB4B58" w:rsidRPr="00AB4B58">
        <w:rPr>
          <w:rFonts w:ascii="Times New Roman" w:hAnsi="Times New Roman" w:cs="Times New Roman"/>
        </w:rPr>
        <w:t xml:space="preserve">. Include at least </w:t>
      </w:r>
      <w:r w:rsidR="00ED5F21">
        <w:rPr>
          <w:rFonts w:ascii="Times New Roman" w:hAnsi="Times New Roman" w:cs="Times New Roman"/>
        </w:rPr>
        <w:t>two</w:t>
      </w:r>
      <w:r w:rsidR="00AB4B58" w:rsidRPr="00AB4B58">
        <w:rPr>
          <w:rFonts w:ascii="Times New Roman" w:hAnsi="Times New Roman" w:cs="Times New Roman"/>
        </w:rPr>
        <w:t xml:space="preserve"> </w:t>
      </w:r>
      <w:proofErr w:type="gramStart"/>
      <w:r w:rsidR="00AB4B58" w:rsidRPr="00AB4B58">
        <w:rPr>
          <w:rFonts w:ascii="Times New Roman" w:hAnsi="Times New Roman" w:cs="Times New Roman"/>
        </w:rPr>
        <w:t>completed</w:t>
      </w:r>
      <w:proofErr w:type="gramEnd"/>
      <w:r w:rsidR="00AB4B58" w:rsidRPr="00AB4B58">
        <w:rPr>
          <w:rFonts w:ascii="Times New Roman" w:hAnsi="Times New Roman" w:cs="Times New Roman"/>
        </w:rPr>
        <w:t xml:space="preserve"> projects that are </w:t>
      </w:r>
      <w:proofErr w:type="gramStart"/>
      <w:r w:rsidR="00AB4B58" w:rsidRPr="00AB4B58">
        <w:rPr>
          <w:rFonts w:ascii="Times New Roman" w:hAnsi="Times New Roman" w:cs="Times New Roman"/>
        </w:rPr>
        <w:t>similar to</w:t>
      </w:r>
      <w:proofErr w:type="gramEnd"/>
      <w:r w:rsidR="00AB4B58" w:rsidRPr="00AB4B58">
        <w:rPr>
          <w:rFonts w:ascii="Times New Roman" w:hAnsi="Times New Roman" w:cs="Times New Roman"/>
        </w:rPr>
        <w:t xml:space="preserve"> the </w:t>
      </w:r>
      <w:r w:rsidR="00085EDB">
        <w:rPr>
          <w:rFonts w:ascii="Times New Roman" w:hAnsi="Times New Roman" w:cs="Times New Roman"/>
        </w:rPr>
        <w:t>P</w:t>
      </w:r>
      <w:r w:rsidR="00AB4B58" w:rsidRPr="00AB4B58">
        <w:rPr>
          <w:rFonts w:ascii="Times New Roman" w:hAnsi="Times New Roman" w:cs="Times New Roman"/>
        </w:rPr>
        <w:t>roject</w:t>
      </w:r>
      <w:r w:rsidR="00AB4B58" w:rsidRPr="00085EDB">
        <w:rPr>
          <w:rFonts w:ascii="Times New Roman" w:hAnsi="Times New Roman" w:cs="Times New Roman"/>
        </w:rPr>
        <w:t>. For each project, provide the following information:</w:t>
      </w:r>
    </w:p>
    <w:p w14:paraId="3BDD41D1" w14:textId="129E5016" w:rsidR="00AB4B58" w:rsidRPr="00AB4B58" w:rsidRDefault="00AB4B58" w:rsidP="00CF7AD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B4B58">
        <w:rPr>
          <w:rFonts w:ascii="Times New Roman" w:hAnsi="Times New Roman" w:cs="Times New Roman"/>
        </w:rPr>
        <w:t>Name and location of each project</w:t>
      </w:r>
    </w:p>
    <w:p w14:paraId="3232B8A8" w14:textId="7EAF6590" w:rsidR="00AB4B58" w:rsidRPr="00AB4B58" w:rsidRDefault="00AB4B58" w:rsidP="00CF7AD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B4B58">
        <w:rPr>
          <w:rFonts w:ascii="Times New Roman" w:hAnsi="Times New Roman" w:cs="Times New Roman"/>
        </w:rPr>
        <w:t>Year completed</w:t>
      </w:r>
    </w:p>
    <w:p w14:paraId="5EE2D4AE" w14:textId="6B3170A1" w:rsidR="00AB4B58" w:rsidRPr="00AB4B58" w:rsidRDefault="00AB4B58" w:rsidP="00CF7AD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B4B58">
        <w:rPr>
          <w:rFonts w:ascii="Times New Roman" w:hAnsi="Times New Roman" w:cs="Times New Roman"/>
        </w:rPr>
        <w:t>Name and contact information of each client</w:t>
      </w:r>
    </w:p>
    <w:p w14:paraId="3F05F446" w14:textId="306CB016" w:rsidR="00AB4B58" w:rsidRPr="00AB4B58" w:rsidRDefault="00AB4B58" w:rsidP="00CF7AD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B4B58">
        <w:rPr>
          <w:rFonts w:ascii="Times New Roman" w:hAnsi="Times New Roman" w:cs="Times New Roman"/>
        </w:rPr>
        <w:t>Name and contact information of each client project manager</w:t>
      </w:r>
    </w:p>
    <w:p w14:paraId="55EB7A68" w14:textId="0478F92D" w:rsidR="00F73977" w:rsidRPr="007C68E3" w:rsidRDefault="00AB4B58" w:rsidP="00CF7AD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B4B58">
        <w:rPr>
          <w:rFonts w:ascii="Times New Roman" w:hAnsi="Times New Roman" w:cs="Times New Roman"/>
        </w:rPr>
        <w:t xml:space="preserve">Elements of the </w:t>
      </w:r>
      <w:r w:rsidR="00CF7ADE" w:rsidRPr="00AB4B58">
        <w:rPr>
          <w:rFonts w:ascii="Times New Roman" w:hAnsi="Times New Roman" w:cs="Times New Roman"/>
        </w:rPr>
        <w:t>project</w:t>
      </w:r>
      <w:r w:rsidRPr="00AB4B58">
        <w:rPr>
          <w:rFonts w:ascii="Times New Roman" w:hAnsi="Times New Roman" w:cs="Times New Roman"/>
        </w:rPr>
        <w:t xml:space="preserve"> </w:t>
      </w:r>
      <w:r w:rsidR="00CF7ADE">
        <w:rPr>
          <w:rFonts w:ascii="Times New Roman" w:hAnsi="Times New Roman" w:cs="Times New Roman"/>
        </w:rPr>
        <w:t xml:space="preserve">that </w:t>
      </w:r>
      <w:r w:rsidRPr="00AB4B58">
        <w:rPr>
          <w:rFonts w:ascii="Times New Roman" w:hAnsi="Times New Roman" w:cs="Times New Roman"/>
        </w:rPr>
        <w:t xml:space="preserve">are </w:t>
      </w:r>
      <w:proofErr w:type="gramStart"/>
      <w:r w:rsidRPr="00AB4B58">
        <w:rPr>
          <w:rFonts w:ascii="Times New Roman" w:hAnsi="Times New Roman" w:cs="Times New Roman"/>
        </w:rPr>
        <w:t>similar to</w:t>
      </w:r>
      <w:proofErr w:type="gramEnd"/>
      <w:r w:rsidRPr="00AB4B58">
        <w:rPr>
          <w:rFonts w:ascii="Times New Roman" w:hAnsi="Times New Roman" w:cs="Times New Roman"/>
        </w:rPr>
        <w:t xml:space="preserve"> the scope elements of this </w:t>
      </w:r>
      <w:r w:rsidR="00CF7ADE">
        <w:rPr>
          <w:rFonts w:ascii="Times New Roman" w:hAnsi="Times New Roman" w:cs="Times New Roman"/>
        </w:rPr>
        <w:t>RFQ</w:t>
      </w:r>
    </w:p>
    <w:p w14:paraId="1EA92A50" w14:textId="45D66419" w:rsidR="000772E4" w:rsidRPr="008C0E1D" w:rsidRDefault="000772E4" w:rsidP="000772E4">
      <w:pPr>
        <w:jc w:val="both"/>
        <w:rPr>
          <w:rFonts w:ascii="Times New Roman" w:hAnsi="Times New Roman" w:cs="Times New Roman"/>
          <w:u w:val="single"/>
        </w:rPr>
      </w:pPr>
      <w:r w:rsidRPr="008C0E1D">
        <w:rPr>
          <w:rFonts w:ascii="Times New Roman" w:hAnsi="Times New Roman" w:cs="Times New Roman"/>
          <w:u w:val="single"/>
        </w:rPr>
        <w:t>Evaluation Criteria</w:t>
      </w:r>
    </w:p>
    <w:p w14:paraId="445A202F" w14:textId="2ECDAE65" w:rsidR="002E0D6D" w:rsidRDefault="00317298" w:rsidP="001A6C0C">
      <w:pPr>
        <w:pStyle w:val="ListParagraph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SAGE</w:t>
      </w:r>
      <w:r w:rsidRPr="00317298">
        <w:rPr>
          <w:rFonts w:ascii="Times New Roman" w:hAnsi="Times New Roman" w:cs="Times New Roman"/>
        </w:rPr>
        <w:t xml:space="preserve"> will appoint a selection committee to perform the evaluation of SOQ</w:t>
      </w:r>
      <w:r>
        <w:rPr>
          <w:rFonts w:ascii="Times New Roman" w:hAnsi="Times New Roman" w:cs="Times New Roman"/>
        </w:rPr>
        <w:t>s</w:t>
      </w:r>
      <w:r w:rsidRPr="00317298">
        <w:rPr>
          <w:rFonts w:ascii="Times New Roman" w:hAnsi="Times New Roman" w:cs="Times New Roman"/>
        </w:rPr>
        <w:t xml:space="preserve">. </w:t>
      </w:r>
      <w:r w:rsidR="002E0D6D" w:rsidRPr="002E0D6D">
        <w:rPr>
          <w:rFonts w:ascii="Times New Roman" w:hAnsi="Times New Roman" w:cs="Times New Roman"/>
        </w:rPr>
        <w:t xml:space="preserve">The selection of a consultant for this project will be made </w:t>
      </w:r>
      <w:r w:rsidR="001818FA">
        <w:rPr>
          <w:rFonts w:ascii="Times New Roman" w:hAnsi="Times New Roman" w:cs="Times New Roman"/>
        </w:rPr>
        <w:t>by SAGE</w:t>
      </w:r>
      <w:r w:rsidR="001A6C0C">
        <w:rPr>
          <w:rFonts w:ascii="Times New Roman" w:hAnsi="Times New Roman" w:cs="Times New Roman"/>
        </w:rPr>
        <w:t xml:space="preserve"> </w:t>
      </w:r>
      <w:r w:rsidR="001A6C0C" w:rsidRPr="002E0D6D">
        <w:rPr>
          <w:rFonts w:ascii="Times New Roman" w:hAnsi="Times New Roman" w:cs="Times New Roman"/>
        </w:rPr>
        <w:t xml:space="preserve">from the </w:t>
      </w:r>
      <w:r w:rsidR="001A6C0C">
        <w:rPr>
          <w:rFonts w:ascii="Times New Roman" w:hAnsi="Times New Roman" w:cs="Times New Roman"/>
        </w:rPr>
        <w:t>R</w:t>
      </w:r>
      <w:r w:rsidR="001A6C0C" w:rsidRPr="002E0D6D">
        <w:rPr>
          <w:rFonts w:ascii="Times New Roman" w:hAnsi="Times New Roman" w:cs="Times New Roman"/>
        </w:rPr>
        <w:t>espondents to this</w:t>
      </w:r>
      <w:r w:rsidR="001A6C0C">
        <w:rPr>
          <w:rFonts w:ascii="Times New Roman" w:hAnsi="Times New Roman" w:cs="Times New Roman"/>
        </w:rPr>
        <w:t xml:space="preserve"> </w:t>
      </w:r>
      <w:r w:rsidR="001A6C0C" w:rsidRPr="001A6C0C">
        <w:rPr>
          <w:rFonts w:ascii="Times New Roman" w:hAnsi="Times New Roman" w:cs="Times New Roman"/>
        </w:rPr>
        <w:t>RFQ</w:t>
      </w:r>
      <w:r w:rsidR="001818FA" w:rsidRPr="001A6C0C">
        <w:rPr>
          <w:rFonts w:ascii="Times New Roman" w:hAnsi="Times New Roman" w:cs="Times New Roman"/>
        </w:rPr>
        <w:t xml:space="preserve"> based upon </w:t>
      </w:r>
      <w:r w:rsidR="008C7735" w:rsidRPr="001A6C0C">
        <w:rPr>
          <w:rFonts w:ascii="Times New Roman" w:hAnsi="Times New Roman" w:cs="Times New Roman"/>
        </w:rPr>
        <w:t xml:space="preserve">the review and recommendation of </w:t>
      </w:r>
      <w:r>
        <w:rPr>
          <w:rFonts w:ascii="Times New Roman" w:hAnsi="Times New Roman" w:cs="Times New Roman"/>
        </w:rPr>
        <w:t>the</w:t>
      </w:r>
      <w:r w:rsidR="008C7735" w:rsidRPr="001A6C0C">
        <w:rPr>
          <w:rFonts w:ascii="Times New Roman" w:hAnsi="Times New Roman" w:cs="Times New Roman"/>
        </w:rPr>
        <w:t xml:space="preserve"> Selection</w:t>
      </w:r>
      <w:r w:rsidR="001A6C0C">
        <w:rPr>
          <w:rFonts w:ascii="Times New Roman" w:hAnsi="Times New Roman" w:cs="Times New Roman"/>
        </w:rPr>
        <w:t xml:space="preserve"> Committee</w:t>
      </w:r>
      <w:r w:rsidR="002E0D6D" w:rsidRPr="002E0D6D">
        <w:rPr>
          <w:rFonts w:ascii="Times New Roman" w:hAnsi="Times New Roman" w:cs="Times New Roman"/>
        </w:rPr>
        <w:t xml:space="preserve">. All </w:t>
      </w:r>
      <w:r w:rsidR="00EA0558">
        <w:rPr>
          <w:rFonts w:ascii="Times New Roman" w:hAnsi="Times New Roman" w:cs="Times New Roman"/>
        </w:rPr>
        <w:t>Respondents submitting complete</w:t>
      </w:r>
      <w:r w:rsidR="00CF65FB">
        <w:rPr>
          <w:rFonts w:ascii="Times New Roman" w:hAnsi="Times New Roman" w:cs="Times New Roman"/>
        </w:rPr>
        <w:t xml:space="preserve"> responses</w:t>
      </w:r>
      <w:r w:rsidR="002E0D6D" w:rsidRPr="002E0D6D">
        <w:rPr>
          <w:rFonts w:ascii="Times New Roman" w:hAnsi="Times New Roman" w:cs="Times New Roman"/>
        </w:rPr>
        <w:t xml:space="preserve"> will be evaluated, scored</w:t>
      </w:r>
      <w:r w:rsidR="000767B7">
        <w:rPr>
          <w:rFonts w:ascii="Times New Roman" w:hAnsi="Times New Roman" w:cs="Times New Roman"/>
        </w:rPr>
        <w:t>,</w:t>
      </w:r>
      <w:r w:rsidR="002E0D6D" w:rsidRPr="002E0D6D">
        <w:rPr>
          <w:rFonts w:ascii="Times New Roman" w:hAnsi="Times New Roman" w:cs="Times New Roman"/>
        </w:rPr>
        <w:t xml:space="preserve"> and ranked. The top firms may be</w:t>
      </w:r>
      <w:r w:rsidR="001A6C0C">
        <w:rPr>
          <w:rFonts w:ascii="Times New Roman" w:hAnsi="Times New Roman" w:cs="Times New Roman"/>
        </w:rPr>
        <w:t xml:space="preserve"> </w:t>
      </w:r>
      <w:r w:rsidR="002E0D6D" w:rsidRPr="002E0D6D">
        <w:rPr>
          <w:rFonts w:ascii="Times New Roman" w:hAnsi="Times New Roman" w:cs="Times New Roman"/>
        </w:rPr>
        <w:t xml:space="preserve">invited for </w:t>
      </w:r>
      <w:r w:rsidR="00313DF0" w:rsidRPr="002E0D6D">
        <w:rPr>
          <w:rFonts w:ascii="Times New Roman" w:hAnsi="Times New Roman" w:cs="Times New Roman"/>
        </w:rPr>
        <w:t>an interview</w:t>
      </w:r>
      <w:r w:rsidR="002E0D6D" w:rsidRPr="002E0D6D">
        <w:rPr>
          <w:rFonts w:ascii="Times New Roman" w:hAnsi="Times New Roman" w:cs="Times New Roman"/>
        </w:rPr>
        <w:t xml:space="preserve"> and have references checked.</w:t>
      </w:r>
    </w:p>
    <w:p w14:paraId="5DEF1FD4" w14:textId="77777777" w:rsidR="007F14F5" w:rsidRDefault="007F14F5" w:rsidP="002E0D6D">
      <w:pPr>
        <w:pStyle w:val="ListParagraph"/>
        <w:jc w:val="both"/>
        <w:rPr>
          <w:rFonts w:ascii="Times New Roman" w:hAnsi="Times New Roman" w:cs="Times New Roman"/>
        </w:rPr>
      </w:pPr>
    </w:p>
    <w:p w14:paraId="2343B6A3" w14:textId="0C2386C4" w:rsidR="007F14F5" w:rsidRDefault="007F14F5" w:rsidP="007F14F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40% - Qualifications</w:t>
      </w:r>
      <w:r w:rsidR="008C0BAE">
        <w:rPr>
          <w:rFonts w:ascii="Times New Roman" w:hAnsi="Times New Roman" w:cs="Times New Roman"/>
        </w:rPr>
        <w:t xml:space="preserve"> </w:t>
      </w:r>
      <w:r w:rsidR="008C0BAE" w:rsidRPr="008C0BAE">
        <w:rPr>
          <w:rFonts w:ascii="Times New Roman" w:hAnsi="Times New Roman" w:cs="Times New Roman"/>
        </w:rPr>
        <w:t>of proposed project manager and project team</w:t>
      </w:r>
    </w:p>
    <w:p w14:paraId="136E1894" w14:textId="19396D34" w:rsidR="007F14F5" w:rsidRDefault="007F14F5" w:rsidP="007F14F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30% - Project </w:t>
      </w:r>
      <w:r w:rsidR="002758FE">
        <w:rPr>
          <w:rFonts w:ascii="Times New Roman" w:hAnsi="Times New Roman" w:cs="Times New Roman"/>
        </w:rPr>
        <w:t>Strategy</w:t>
      </w:r>
      <w:r>
        <w:rPr>
          <w:rFonts w:ascii="Times New Roman" w:hAnsi="Times New Roman" w:cs="Times New Roman"/>
        </w:rPr>
        <w:t>, including creative techniques</w:t>
      </w:r>
      <w:r w:rsidR="00E9635C">
        <w:rPr>
          <w:rFonts w:ascii="Times New Roman" w:hAnsi="Times New Roman" w:cs="Times New Roman"/>
        </w:rPr>
        <w:t xml:space="preserve">, vision, </w:t>
      </w:r>
      <w:r w:rsidR="004305F7">
        <w:rPr>
          <w:rFonts w:ascii="Times New Roman" w:hAnsi="Times New Roman" w:cs="Times New Roman"/>
        </w:rPr>
        <w:t xml:space="preserve">and </w:t>
      </w:r>
      <w:r w:rsidR="00E9635C">
        <w:rPr>
          <w:rFonts w:ascii="Times New Roman" w:hAnsi="Times New Roman" w:cs="Times New Roman"/>
        </w:rPr>
        <w:t>engagement</w:t>
      </w:r>
      <w:r w:rsidR="004305F7">
        <w:rPr>
          <w:rFonts w:ascii="Times New Roman" w:hAnsi="Times New Roman" w:cs="Times New Roman"/>
        </w:rPr>
        <w:t xml:space="preserve"> plan</w:t>
      </w:r>
    </w:p>
    <w:p w14:paraId="165A45E1" w14:textId="56A30F0A" w:rsidR="007F14F5" w:rsidRDefault="007F14F5" w:rsidP="007F14F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20%</w:t>
      </w:r>
      <w:r w:rsidR="000720F4">
        <w:rPr>
          <w:rFonts w:ascii="Times New Roman" w:hAnsi="Times New Roman" w:cs="Times New Roman"/>
        </w:rPr>
        <w:t xml:space="preserve"> - Project </w:t>
      </w:r>
      <w:r w:rsidR="004305F7">
        <w:rPr>
          <w:rFonts w:ascii="Times New Roman" w:hAnsi="Times New Roman" w:cs="Times New Roman"/>
        </w:rPr>
        <w:t>Execution</w:t>
      </w:r>
      <w:r w:rsidR="000720F4">
        <w:rPr>
          <w:rFonts w:ascii="Times New Roman" w:hAnsi="Times New Roman" w:cs="Times New Roman"/>
        </w:rPr>
        <w:t xml:space="preserve">, including proposed </w:t>
      </w:r>
      <w:r w:rsidR="00C36C17">
        <w:rPr>
          <w:rFonts w:ascii="Times New Roman" w:hAnsi="Times New Roman" w:cs="Times New Roman"/>
        </w:rPr>
        <w:t>methodology</w:t>
      </w:r>
      <w:r w:rsidR="0007541E">
        <w:rPr>
          <w:rFonts w:ascii="Times New Roman" w:hAnsi="Times New Roman" w:cs="Times New Roman"/>
        </w:rPr>
        <w:t xml:space="preserve">, management </w:t>
      </w:r>
      <w:r w:rsidR="001B60EA">
        <w:rPr>
          <w:rFonts w:ascii="Times New Roman" w:hAnsi="Times New Roman" w:cs="Times New Roman"/>
        </w:rPr>
        <w:t>plan, quality</w:t>
      </w:r>
      <w:r w:rsidR="0007541E">
        <w:rPr>
          <w:rFonts w:ascii="Times New Roman" w:hAnsi="Times New Roman" w:cs="Times New Roman"/>
        </w:rPr>
        <w:t xml:space="preserve"> control efforts,</w:t>
      </w:r>
      <w:r w:rsidR="00C36C17">
        <w:rPr>
          <w:rFonts w:ascii="Times New Roman" w:hAnsi="Times New Roman" w:cs="Times New Roman"/>
        </w:rPr>
        <w:t xml:space="preserve"> </w:t>
      </w:r>
      <w:r w:rsidR="000720F4">
        <w:rPr>
          <w:rFonts w:ascii="Times New Roman" w:hAnsi="Times New Roman" w:cs="Times New Roman"/>
        </w:rPr>
        <w:t>timeline</w:t>
      </w:r>
      <w:r w:rsidR="004305F7">
        <w:rPr>
          <w:rFonts w:ascii="Times New Roman" w:hAnsi="Times New Roman" w:cs="Times New Roman"/>
        </w:rPr>
        <w:t>, deliverables approach,</w:t>
      </w:r>
      <w:r w:rsidR="002C167D">
        <w:rPr>
          <w:rFonts w:ascii="Times New Roman" w:hAnsi="Times New Roman" w:cs="Times New Roman"/>
        </w:rPr>
        <w:t xml:space="preserve"> and expense management</w:t>
      </w:r>
    </w:p>
    <w:p w14:paraId="1C5C8F52" w14:textId="1451AC2B" w:rsidR="007F14F5" w:rsidRDefault="007F14F5" w:rsidP="007F14F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10% - </w:t>
      </w:r>
      <w:r w:rsidR="00FC3B4A">
        <w:rPr>
          <w:rFonts w:ascii="Times New Roman" w:hAnsi="Times New Roman" w:cs="Times New Roman"/>
        </w:rPr>
        <w:t>References and Past Performance</w:t>
      </w:r>
    </w:p>
    <w:p w14:paraId="3E745645" w14:textId="77777777" w:rsidR="002E0D6D" w:rsidRDefault="002E0D6D" w:rsidP="002E0D6D">
      <w:pPr>
        <w:pStyle w:val="ListParagraph"/>
        <w:jc w:val="both"/>
        <w:rPr>
          <w:rFonts w:ascii="Times New Roman" w:hAnsi="Times New Roman" w:cs="Times New Roman"/>
        </w:rPr>
      </w:pPr>
    </w:p>
    <w:p w14:paraId="4AA76D47" w14:textId="61B2A25C" w:rsidR="005970E5" w:rsidRPr="008C0E1D" w:rsidRDefault="00D872D4" w:rsidP="00FB6C2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8C0E1D">
        <w:rPr>
          <w:rFonts w:ascii="Times New Roman" w:hAnsi="Times New Roman" w:cs="Times New Roman"/>
          <w:b/>
          <w:bCs/>
        </w:rPr>
        <w:t>Submission Instructions</w:t>
      </w:r>
    </w:p>
    <w:p w14:paraId="090D675B" w14:textId="1491CBD1" w:rsidR="008E170F" w:rsidRDefault="00C801CD" w:rsidP="008E170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Respondents</w:t>
      </w:r>
      <w:r w:rsidRPr="00C801CD">
        <w:rPr>
          <w:rFonts w:ascii="Times New Roman" w:hAnsi="Times New Roman" w:cs="Times New Roman"/>
        </w:rPr>
        <w:t xml:space="preserve"> are encouraged to submit concise and clear responses to this RF</w:t>
      </w:r>
      <w:r w:rsidR="00791487">
        <w:rPr>
          <w:rFonts w:ascii="Times New Roman" w:hAnsi="Times New Roman" w:cs="Times New Roman"/>
        </w:rPr>
        <w:t>Q</w:t>
      </w:r>
      <w:r w:rsidRPr="00C801CD">
        <w:rPr>
          <w:rFonts w:ascii="Times New Roman" w:hAnsi="Times New Roman" w:cs="Times New Roman"/>
        </w:rPr>
        <w:t>. Documents shall</w:t>
      </w:r>
      <w:r w:rsidR="00791487">
        <w:rPr>
          <w:rFonts w:ascii="Times New Roman" w:hAnsi="Times New Roman" w:cs="Times New Roman"/>
        </w:rPr>
        <w:t xml:space="preserve"> </w:t>
      </w:r>
      <w:r w:rsidRPr="00C801CD">
        <w:rPr>
          <w:rFonts w:ascii="Times New Roman" w:hAnsi="Times New Roman" w:cs="Times New Roman"/>
        </w:rPr>
        <w:t>have a minimum font size of 11 or greater. Proposals must be in digital format, with a maximum</w:t>
      </w:r>
      <w:r w:rsidR="00791487">
        <w:rPr>
          <w:rFonts w:ascii="Times New Roman" w:hAnsi="Times New Roman" w:cs="Times New Roman"/>
        </w:rPr>
        <w:t xml:space="preserve"> </w:t>
      </w:r>
      <w:r w:rsidRPr="00C801CD">
        <w:rPr>
          <w:rFonts w:ascii="Times New Roman" w:hAnsi="Times New Roman" w:cs="Times New Roman"/>
        </w:rPr>
        <w:t xml:space="preserve">length of </w:t>
      </w:r>
      <w:r w:rsidR="00C73215">
        <w:rPr>
          <w:rFonts w:ascii="Times New Roman" w:hAnsi="Times New Roman" w:cs="Times New Roman"/>
        </w:rPr>
        <w:t>20</w:t>
      </w:r>
      <w:r w:rsidRPr="00C801CD">
        <w:rPr>
          <w:rFonts w:ascii="Times New Roman" w:hAnsi="Times New Roman" w:cs="Times New Roman"/>
        </w:rPr>
        <w:t xml:space="preserve"> pages </w:t>
      </w:r>
      <w:r w:rsidR="004C1E7E">
        <w:rPr>
          <w:rFonts w:ascii="Times New Roman" w:hAnsi="Times New Roman" w:cs="Times New Roman"/>
        </w:rPr>
        <w:t xml:space="preserve">(including letter of interest and any appendices) </w:t>
      </w:r>
      <w:r w:rsidRPr="00C801CD">
        <w:rPr>
          <w:rFonts w:ascii="Times New Roman" w:hAnsi="Times New Roman" w:cs="Times New Roman"/>
        </w:rPr>
        <w:t xml:space="preserve">and include the project name: </w:t>
      </w:r>
      <w:r w:rsidR="00AD18F6">
        <w:rPr>
          <w:rFonts w:ascii="Times New Roman" w:hAnsi="Times New Roman" w:cs="Times New Roman"/>
        </w:rPr>
        <w:t>SAGE Public Market Complex.</w:t>
      </w:r>
      <w:r w:rsidRPr="00C801CD">
        <w:rPr>
          <w:rFonts w:ascii="Times New Roman" w:hAnsi="Times New Roman" w:cs="Times New Roman"/>
        </w:rPr>
        <w:t xml:space="preserve"> </w:t>
      </w:r>
    </w:p>
    <w:p w14:paraId="5C06429D" w14:textId="41F39F3B" w:rsidR="008E170F" w:rsidRDefault="00C801CD" w:rsidP="008E170F">
      <w:pPr>
        <w:ind w:firstLine="720"/>
        <w:jc w:val="both"/>
        <w:rPr>
          <w:rFonts w:ascii="Times New Roman" w:hAnsi="Times New Roman" w:cs="Times New Roman"/>
        </w:rPr>
      </w:pPr>
      <w:r w:rsidRPr="00C801CD">
        <w:rPr>
          <w:rFonts w:ascii="Times New Roman" w:hAnsi="Times New Roman" w:cs="Times New Roman"/>
        </w:rPr>
        <w:t xml:space="preserve">All submittals must be received by </w:t>
      </w:r>
      <w:r w:rsidRPr="00845008">
        <w:rPr>
          <w:rFonts w:ascii="Times New Roman" w:hAnsi="Times New Roman" w:cs="Times New Roman"/>
          <w:b/>
          <w:bCs/>
        </w:rPr>
        <w:t>3:00 pm</w:t>
      </w:r>
      <w:r w:rsidRPr="00C801CD">
        <w:rPr>
          <w:rFonts w:ascii="Times New Roman" w:hAnsi="Times New Roman" w:cs="Times New Roman"/>
        </w:rPr>
        <w:t xml:space="preserve"> on </w:t>
      </w:r>
      <w:r w:rsidR="00E262D6">
        <w:rPr>
          <w:rFonts w:ascii="Times New Roman" w:hAnsi="Times New Roman" w:cs="Times New Roman"/>
          <w:b/>
          <w:bCs/>
        </w:rPr>
        <w:t>September</w:t>
      </w:r>
      <w:r w:rsidRPr="00845008">
        <w:rPr>
          <w:rFonts w:ascii="Times New Roman" w:hAnsi="Times New Roman" w:cs="Times New Roman"/>
          <w:b/>
          <w:bCs/>
        </w:rPr>
        <w:t xml:space="preserve"> </w:t>
      </w:r>
      <w:r w:rsidR="00C4133C">
        <w:rPr>
          <w:rFonts w:ascii="Times New Roman" w:hAnsi="Times New Roman" w:cs="Times New Roman"/>
          <w:b/>
          <w:bCs/>
        </w:rPr>
        <w:t>19</w:t>
      </w:r>
      <w:r w:rsidRPr="00845008">
        <w:rPr>
          <w:rFonts w:ascii="Times New Roman" w:hAnsi="Times New Roman" w:cs="Times New Roman"/>
          <w:b/>
          <w:bCs/>
        </w:rPr>
        <w:t>, 20</w:t>
      </w:r>
      <w:r w:rsidR="00D37782" w:rsidRPr="00845008">
        <w:rPr>
          <w:rFonts w:ascii="Times New Roman" w:hAnsi="Times New Roman" w:cs="Times New Roman"/>
          <w:b/>
          <w:bCs/>
        </w:rPr>
        <w:t>25</w:t>
      </w:r>
      <w:r w:rsidR="003D0F3B">
        <w:rPr>
          <w:rFonts w:ascii="Times New Roman" w:hAnsi="Times New Roman" w:cs="Times New Roman"/>
        </w:rPr>
        <w:t>. Submittals must be sent</w:t>
      </w:r>
      <w:r w:rsidR="008E170F">
        <w:rPr>
          <w:rFonts w:ascii="Times New Roman" w:hAnsi="Times New Roman" w:cs="Times New Roman"/>
        </w:rPr>
        <w:t xml:space="preserve"> </w:t>
      </w:r>
      <w:r w:rsidR="003D0F3B">
        <w:rPr>
          <w:rFonts w:ascii="Times New Roman" w:hAnsi="Times New Roman" w:cs="Times New Roman"/>
        </w:rPr>
        <w:t>to jnortey</w:t>
      </w:r>
      <w:r w:rsidRPr="00C801CD">
        <w:rPr>
          <w:rFonts w:ascii="Times New Roman" w:hAnsi="Times New Roman" w:cs="Times New Roman"/>
        </w:rPr>
        <w:t>@</w:t>
      </w:r>
      <w:r w:rsidR="003D0F3B">
        <w:rPr>
          <w:rFonts w:ascii="Times New Roman" w:hAnsi="Times New Roman" w:cs="Times New Roman"/>
        </w:rPr>
        <w:t>sagesa.org</w:t>
      </w:r>
      <w:r w:rsidRPr="00C801CD">
        <w:rPr>
          <w:rFonts w:ascii="Times New Roman" w:hAnsi="Times New Roman" w:cs="Times New Roman"/>
        </w:rPr>
        <w:t>. No submittals will be accepted after that date and time. It is</w:t>
      </w:r>
      <w:r w:rsidR="008E170F">
        <w:rPr>
          <w:rFonts w:ascii="Times New Roman" w:hAnsi="Times New Roman" w:cs="Times New Roman"/>
        </w:rPr>
        <w:t xml:space="preserve"> </w:t>
      </w:r>
      <w:r w:rsidRPr="00C801CD">
        <w:rPr>
          <w:rFonts w:ascii="Times New Roman" w:hAnsi="Times New Roman" w:cs="Times New Roman"/>
        </w:rPr>
        <w:t xml:space="preserve">the </w:t>
      </w:r>
      <w:r w:rsidR="003D0F3B">
        <w:rPr>
          <w:rFonts w:ascii="Times New Roman" w:hAnsi="Times New Roman" w:cs="Times New Roman"/>
        </w:rPr>
        <w:t>Respondent’</w:t>
      </w:r>
      <w:r w:rsidRPr="00C801CD">
        <w:rPr>
          <w:rFonts w:ascii="Times New Roman" w:hAnsi="Times New Roman" w:cs="Times New Roman"/>
        </w:rPr>
        <w:t>s sole responsibility to ensure that timely submittals are received.</w:t>
      </w:r>
    </w:p>
    <w:p w14:paraId="55E2C153" w14:textId="46BAC2E2" w:rsidR="00C801CD" w:rsidRPr="00C801CD" w:rsidRDefault="008E170F" w:rsidP="00AE1C1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Upon submission, a</w:t>
      </w:r>
      <w:r w:rsidR="00C801CD" w:rsidRPr="00C801CD">
        <w:rPr>
          <w:rFonts w:ascii="Times New Roman" w:hAnsi="Times New Roman" w:cs="Times New Roman"/>
        </w:rPr>
        <w:t xml:space="preserve">ll submittals become the property of </w:t>
      </w:r>
      <w:r>
        <w:rPr>
          <w:rFonts w:ascii="Times New Roman" w:hAnsi="Times New Roman" w:cs="Times New Roman"/>
        </w:rPr>
        <w:t>SAGE</w:t>
      </w:r>
      <w:r w:rsidR="00C801CD" w:rsidRPr="00C801CD">
        <w:rPr>
          <w:rFonts w:ascii="Times New Roman" w:hAnsi="Times New Roman" w:cs="Times New Roman"/>
        </w:rPr>
        <w:t xml:space="preserve"> and will not be returned. </w:t>
      </w:r>
      <w:r w:rsidR="00AE1C1B">
        <w:rPr>
          <w:rFonts w:ascii="Times New Roman" w:hAnsi="Times New Roman" w:cs="Times New Roman"/>
        </w:rPr>
        <w:t xml:space="preserve">SAGE </w:t>
      </w:r>
      <w:r w:rsidR="00C801CD" w:rsidRPr="00C801CD">
        <w:rPr>
          <w:rFonts w:ascii="Times New Roman" w:hAnsi="Times New Roman" w:cs="Times New Roman"/>
        </w:rPr>
        <w:t>assumes no obligations of any kind for expenses incurred by any respondent to this invitation.</w:t>
      </w:r>
    </w:p>
    <w:p w14:paraId="5A5509BC" w14:textId="1D70624B" w:rsidR="005970E5" w:rsidRPr="00AE1C1B" w:rsidRDefault="0082558B" w:rsidP="00FB6C2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AE1C1B">
        <w:rPr>
          <w:rFonts w:ascii="Times New Roman" w:hAnsi="Times New Roman" w:cs="Times New Roman"/>
          <w:b/>
          <w:bCs/>
        </w:rPr>
        <w:t xml:space="preserve">General Information, </w:t>
      </w:r>
      <w:r w:rsidR="005970E5" w:rsidRPr="00AE1C1B">
        <w:rPr>
          <w:rFonts w:ascii="Times New Roman" w:hAnsi="Times New Roman" w:cs="Times New Roman"/>
          <w:b/>
          <w:bCs/>
        </w:rPr>
        <w:t>Award of Contract</w:t>
      </w:r>
      <w:r w:rsidRPr="00AE1C1B">
        <w:rPr>
          <w:rFonts w:ascii="Times New Roman" w:hAnsi="Times New Roman" w:cs="Times New Roman"/>
          <w:b/>
          <w:bCs/>
        </w:rPr>
        <w:t>,</w:t>
      </w:r>
      <w:r w:rsidR="005970E5" w:rsidRPr="00AE1C1B">
        <w:rPr>
          <w:rFonts w:ascii="Times New Roman" w:hAnsi="Times New Roman" w:cs="Times New Roman"/>
          <w:b/>
          <w:bCs/>
        </w:rPr>
        <w:t xml:space="preserve"> and Reservation of Rights</w:t>
      </w:r>
    </w:p>
    <w:p w14:paraId="339BD22F" w14:textId="727209B6" w:rsidR="0082558B" w:rsidRDefault="00AB6F8E" w:rsidP="00561C7F">
      <w:pPr>
        <w:ind w:firstLine="720"/>
        <w:jc w:val="both"/>
        <w:rPr>
          <w:rFonts w:ascii="Times New Roman" w:hAnsi="Times New Roman" w:cs="Times New Roman"/>
        </w:rPr>
      </w:pPr>
      <w:r w:rsidRPr="00AB6F8E">
        <w:rPr>
          <w:rFonts w:ascii="Times New Roman" w:hAnsi="Times New Roman" w:cs="Times New Roman"/>
        </w:rPr>
        <w:t xml:space="preserve">Questions regarding this </w:t>
      </w:r>
      <w:r w:rsidR="00967DB6">
        <w:rPr>
          <w:rFonts w:ascii="Times New Roman" w:hAnsi="Times New Roman" w:cs="Times New Roman"/>
        </w:rPr>
        <w:t>RFQ</w:t>
      </w:r>
      <w:r w:rsidRPr="00AB6F8E">
        <w:rPr>
          <w:rFonts w:ascii="Times New Roman" w:hAnsi="Times New Roman" w:cs="Times New Roman"/>
        </w:rPr>
        <w:t xml:space="preserve"> should be directed to </w:t>
      </w:r>
      <w:r w:rsidR="00967DB6">
        <w:rPr>
          <w:rFonts w:ascii="Times New Roman" w:hAnsi="Times New Roman" w:cs="Times New Roman"/>
        </w:rPr>
        <w:t>James Nortey</w:t>
      </w:r>
      <w:r w:rsidRPr="00AB6F8E">
        <w:rPr>
          <w:rFonts w:ascii="Times New Roman" w:hAnsi="Times New Roman" w:cs="Times New Roman"/>
        </w:rPr>
        <w:t xml:space="preserve"> at</w:t>
      </w:r>
      <w:r w:rsidR="00967DB6">
        <w:rPr>
          <w:rFonts w:ascii="Times New Roman" w:hAnsi="Times New Roman" w:cs="Times New Roman"/>
        </w:rPr>
        <w:t xml:space="preserve"> (210) 382-7876 or </w:t>
      </w:r>
      <w:r w:rsidR="00894C5A">
        <w:rPr>
          <w:rFonts w:ascii="Times New Roman" w:hAnsi="Times New Roman" w:cs="Times New Roman"/>
        </w:rPr>
        <w:t>communications</w:t>
      </w:r>
      <w:r w:rsidR="00967DB6">
        <w:rPr>
          <w:rFonts w:ascii="Times New Roman" w:hAnsi="Times New Roman" w:cs="Times New Roman"/>
        </w:rPr>
        <w:t xml:space="preserve">@sagesa.org. </w:t>
      </w:r>
      <w:proofErr w:type="gramStart"/>
      <w:r w:rsidR="00561C7F" w:rsidRPr="00561C7F">
        <w:rPr>
          <w:rFonts w:ascii="Times New Roman" w:hAnsi="Times New Roman" w:cs="Times New Roman"/>
        </w:rPr>
        <w:t>Persons</w:t>
      </w:r>
      <w:proofErr w:type="gramEnd"/>
      <w:r w:rsidR="00561C7F" w:rsidRPr="00561C7F">
        <w:rPr>
          <w:rFonts w:ascii="Times New Roman" w:hAnsi="Times New Roman" w:cs="Times New Roman"/>
        </w:rPr>
        <w:t xml:space="preserve"> with </w:t>
      </w:r>
      <w:r w:rsidR="00195962">
        <w:rPr>
          <w:rFonts w:ascii="Times New Roman" w:hAnsi="Times New Roman" w:cs="Times New Roman"/>
        </w:rPr>
        <w:t xml:space="preserve">additional needs or </w:t>
      </w:r>
      <w:r w:rsidR="00561C7F" w:rsidRPr="00561C7F">
        <w:rPr>
          <w:rFonts w:ascii="Times New Roman" w:hAnsi="Times New Roman" w:cs="Times New Roman"/>
        </w:rPr>
        <w:t>disabilities may request this information be prepared and supplied in alternate</w:t>
      </w:r>
      <w:r w:rsidR="00561C7F">
        <w:rPr>
          <w:rFonts w:ascii="Times New Roman" w:hAnsi="Times New Roman" w:cs="Times New Roman"/>
        </w:rPr>
        <w:t xml:space="preserve"> </w:t>
      </w:r>
      <w:r w:rsidR="00561C7F" w:rsidRPr="00561C7F">
        <w:rPr>
          <w:rFonts w:ascii="Times New Roman" w:hAnsi="Times New Roman" w:cs="Times New Roman"/>
        </w:rPr>
        <w:t>form by contacting</w:t>
      </w:r>
      <w:r w:rsidR="00561C7F">
        <w:rPr>
          <w:rFonts w:ascii="Times New Roman" w:hAnsi="Times New Roman" w:cs="Times New Roman"/>
        </w:rPr>
        <w:t xml:space="preserve"> Mr. Nortey.</w:t>
      </w:r>
    </w:p>
    <w:p w14:paraId="45E06336" w14:textId="0FCB5FD9" w:rsidR="00B0698C" w:rsidRDefault="00317298" w:rsidP="00DA49F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SAGE</w:t>
      </w:r>
      <w:r w:rsidRPr="00317298">
        <w:rPr>
          <w:rFonts w:ascii="Times New Roman" w:hAnsi="Times New Roman" w:cs="Times New Roman"/>
        </w:rPr>
        <w:t xml:space="preserve"> will conduct a comprehensive, fair</w:t>
      </w:r>
      <w:r>
        <w:rPr>
          <w:rFonts w:ascii="Times New Roman" w:hAnsi="Times New Roman" w:cs="Times New Roman"/>
        </w:rPr>
        <w:t>,</w:t>
      </w:r>
      <w:r w:rsidRPr="00317298">
        <w:rPr>
          <w:rFonts w:ascii="Times New Roman" w:hAnsi="Times New Roman" w:cs="Times New Roman"/>
        </w:rPr>
        <w:t xml:space="preserve"> and impartial evaluation of all </w:t>
      </w:r>
      <w:r>
        <w:rPr>
          <w:rFonts w:ascii="Times New Roman" w:hAnsi="Times New Roman" w:cs="Times New Roman"/>
        </w:rPr>
        <w:t>submittal</w:t>
      </w:r>
      <w:r w:rsidRPr="00317298">
        <w:rPr>
          <w:rFonts w:ascii="Times New Roman" w:hAnsi="Times New Roman" w:cs="Times New Roman"/>
        </w:rPr>
        <w:t xml:space="preserve">s received in response to this RFQ. </w:t>
      </w:r>
      <w:r w:rsidR="00037509">
        <w:rPr>
          <w:rFonts w:ascii="Times New Roman" w:hAnsi="Times New Roman" w:cs="Times New Roman"/>
        </w:rPr>
        <w:t xml:space="preserve">SAGE </w:t>
      </w:r>
      <w:r w:rsidR="00037509" w:rsidRPr="00037509">
        <w:rPr>
          <w:rFonts w:ascii="Times New Roman" w:hAnsi="Times New Roman" w:cs="Times New Roman"/>
        </w:rPr>
        <w:t>reserves the right to award one, more than one</w:t>
      </w:r>
      <w:r w:rsidR="00B86E03">
        <w:rPr>
          <w:rFonts w:ascii="Times New Roman" w:hAnsi="Times New Roman" w:cs="Times New Roman"/>
        </w:rPr>
        <w:t>,</w:t>
      </w:r>
      <w:r w:rsidR="00037509" w:rsidRPr="00037509">
        <w:rPr>
          <w:rFonts w:ascii="Times New Roman" w:hAnsi="Times New Roman" w:cs="Times New Roman"/>
        </w:rPr>
        <w:t xml:space="preserve"> or no contract(s) in response to this RFQ.</w:t>
      </w:r>
      <w:r w:rsidR="00180C44">
        <w:rPr>
          <w:rFonts w:ascii="Times New Roman" w:hAnsi="Times New Roman" w:cs="Times New Roman"/>
        </w:rPr>
        <w:t xml:space="preserve"> </w:t>
      </w:r>
      <w:r w:rsidR="00180C44" w:rsidRPr="00180C44">
        <w:rPr>
          <w:rFonts w:ascii="Times New Roman" w:hAnsi="Times New Roman" w:cs="Times New Roman"/>
        </w:rPr>
        <w:t xml:space="preserve">A </w:t>
      </w:r>
      <w:r w:rsidR="00B86E03">
        <w:rPr>
          <w:rFonts w:ascii="Times New Roman" w:hAnsi="Times New Roman" w:cs="Times New Roman"/>
        </w:rPr>
        <w:t>c</w:t>
      </w:r>
      <w:r w:rsidR="00180C44" w:rsidRPr="00180C44">
        <w:rPr>
          <w:rFonts w:ascii="Times New Roman" w:hAnsi="Times New Roman" w:cs="Times New Roman"/>
        </w:rPr>
        <w:t xml:space="preserve">ontract, if awarded, shall be awarded to a </w:t>
      </w:r>
      <w:r w:rsidR="00B86E03">
        <w:rPr>
          <w:rFonts w:ascii="Times New Roman" w:hAnsi="Times New Roman" w:cs="Times New Roman"/>
        </w:rPr>
        <w:t>r</w:t>
      </w:r>
      <w:r w:rsidR="00180C44" w:rsidRPr="00180C44">
        <w:rPr>
          <w:rFonts w:ascii="Times New Roman" w:hAnsi="Times New Roman" w:cs="Times New Roman"/>
        </w:rPr>
        <w:t xml:space="preserve">espondent whose proposal is deemed most </w:t>
      </w:r>
      <w:r w:rsidR="00B0698C" w:rsidRPr="00B0698C">
        <w:rPr>
          <w:rFonts w:ascii="Times New Roman" w:hAnsi="Times New Roman" w:cs="Times New Roman"/>
        </w:rPr>
        <w:t xml:space="preserve">advantageous to </w:t>
      </w:r>
      <w:r w:rsidR="00B0698C">
        <w:rPr>
          <w:rFonts w:ascii="Times New Roman" w:hAnsi="Times New Roman" w:cs="Times New Roman"/>
        </w:rPr>
        <w:t>SAGE</w:t>
      </w:r>
      <w:r w:rsidR="00B0698C" w:rsidRPr="00B0698C">
        <w:rPr>
          <w:rFonts w:ascii="Times New Roman" w:hAnsi="Times New Roman" w:cs="Times New Roman"/>
        </w:rPr>
        <w:t xml:space="preserve">, as determined by the </w:t>
      </w:r>
      <w:r w:rsidR="00B0698C">
        <w:rPr>
          <w:rFonts w:ascii="Times New Roman" w:hAnsi="Times New Roman" w:cs="Times New Roman"/>
        </w:rPr>
        <w:t>S</w:t>
      </w:r>
      <w:r w:rsidR="00B0698C" w:rsidRPr="00B0698C">
        <w:rPr>
          <w:rFonts w:ascii="Times New Roman" w:hAnsi="Times New Roman" w:cs="Times New Roman"/>
        </w:rPr>
        <w:t xml:space="preserve">election </w:t>
      </w:r>
      <w:r w:rsidR="00B0698C">
        <w:rPr>
          <w:rFonts w:ascii="Times New Roman" w:hAnsi="Times New Roman" w:cs="Times New Roman"/>
        </w:rPr>
        <w:t>C</w:t>
      </w:r>
      <w:r w:rsidR="00B0698C" w:rsidRPr="00B0698C">
        <w:rPr>
          <w:rFonts w:ascii="Times New Roman" w:hAnsi="Times New Roman" w:cs="Times New Roman"/>
        </w:rPr>
        <w:t xml:space="preserve">ommittee and upon the approval by the </w:t>
      </w:r>
      <w:r w:rsidR="00B0698C">
        <w:rPr>
          <w:rFonts w:ascii="Times New Roman" w:hAnsi="Times New Roman" w:cs="Times New Roman"/>
        </w:rPr>
        <w:t>SAGE Board of Directors.</w:t>
      </w:r>
    </w:p>
    <w:p w14:paraId="031A68E1" w14:textId="2312F35F" w:rsidR="00B4681B" w:rsidRDefault="00B4681B" w:rsidP="00A5028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SAGE</w:t>
      </w:r>
      <w:r w:rsidR="00A5028B">
        <w:rPr>
          <w:rFonts w:ascii="Times New Roman" w:hAnsi="Times New Roman" w:cs="Times New Roman"/>
        </w:rPr>
        <w:t xml:space="preserve"> </w:t>
      </w:r>
      <w:r w:rsidR="00A5028B" w:rsidRPr="00A5028B">
        <w:rPr>
          <w:rFonts w:ascii="Times New Roman" w:hAnsi="Times New Roman" w:cs="Times New Roman"/>
        </w:rPr>
        <w:t>desires to select a consultant and complete contract negotiations by early November</w:t>
      </w:r>
      <w:r w:rsidR="00A5028B">
        <w:rPr>
          <w:rFonts w:ascii="Times New Roman" w:hAnsi="Times New Roman" w:cs="Times New Roman"/>
        </w:rPr>
        <w:t xml:space="preserve"> </w:t>
      </w:r>
      <w:r w:rsidR="00A5028B" w:rsidRPr="00A5028B">
        <w:rPr>
          <w:rFonts w:ascii="Times New Roman" w:hAnsi="Times New Roman" w:cs="Times New Roman"/>
        </w:rPr>
        <w:t xml:space="preserve">and have </w:t>
      </w:r>
      <w:r w:rsidR="00562AF0" w:rsidRPr="00A5028B">
        <w:rPr>
          <w:rFonts w:ascii="Times New Roman" w:hAnsi="Times New Roman" w:cs="Times New Roman"/>
        </w:rPr>
        <w:t>the contract</w:t>
      </w:r>
      <w:r w:rsidR="00A5028B" w:rsidRPr="00A5028B">
        <w:rPr>
          <w:rFonts w:ascii="Times New Roman" w:hAnsi="Times New Roman" w:cs="Times New Roman"/>
        </w:rPr>
        <w:t xml:space="preserve"> in place by mid-November. Interviews may be requested of top </w:t>
      </w:r>
      <w:r w:rsidR="00D438EB">
        <w:rPr>
          <w:rFonts w:ascii="Times New Roman" w:hAnsi="Times New Roman" w:cs="Times New Roman"/>
        </w:rPr>
        <w:t>Respondents</w:t>
      </w:r>
      <w:r w:rsidR="00A5028B" w:rsidRPr="00A5028B">
        <w:rPr>
          <w:rFonts w:ascii="Times New Roman" w:hAnsi="Times New Roman" w:cs="Times New Roman"/>
        </w:rPr>
        <w:t xml:space="preserve"> during </w:t>
      </w:r>
      <w:r w:rsidR="00D438EB">
        <w:rPr>
          <w:rFonts w:ascii="Times New Roman" w:hAnsi="Times New Roman" w:cs="Times New Roman"/>
        </w:rPr>
        <w:t>September</w:t>
      </w:r>
      <w:r w:rsidR="00A5028B" w:rsidRPr="00A5028B">
        <w:rPr>
          <w:rFonts w:ascii="Times New Roman" w:hAnsi="Times New Roman" w:cs="Times New Roman"/>
        </w:rPr>
        <w:t>-October.</w:t>
      </w:r>
    </w:p>
    <w:p w14:paraId="57700A0F" w14:textId="756DE5AD" w:rsidR="008F7895" w:rsidRPr="00CE7E2C" w:rsidRDefault="008F7895" w:rsidP="008F7895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CE7E2C">
        <w:rPr>
          <w:rFonts w:ascii="Times New Roman" w:hAnsi="Times New Roman" w:cs="Times New Roman"/>
          <w:b/>
          <w:bCs/>
          <w:u w:val="single"/>
        </w:rPr>
        <w:t>Timetable Summary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8F7895" w14:paraId="6EA3E5BC" w14:textId="77777777" w:rsidTr="008F7895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C2A190" w14:textId="47F75746" w:rsidR="008F7895" w:rsidRPr="008F7895" w:rsidRDefault="008F7895" w:rsidP="008F7895">
            <w:pPr>
              <w:jc w:val="both"/>
              <w:rPr>
                <w:rFonts w:ascii="Times New Roman" w:hAnsi="Times New Roman" w:cs="Times New Roman"/>
              </w:rPr>
            </w:pPr>
            <w:r w:rsidRPr="008F7895"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</w:rPr>
              <w:t>Pre-proposal Meeting</w:t>
            </w:r>
          </w:p>
        </w:tc>
        <w:tc>
          <w:tcPr>
            <w:tcW w:w="4675" w:type="dxa"/>
          </w:tcPr>
          <w:p w14:paraId="75BCFF87" w14:textId="522009BE" w:rsidR="008F7895" w:rsidRDefault="00CE7E2C" w:rsidP="008F78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9, 2025</w:t>
            </w:r>
          </w:p>
        </w:tc>
      </w:tr>
      <w:tr w:rsidR="00E74D71" w14:paraId="5F0768DE" w14:textId="77777777" w:rsidTr="008F789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B15BB4" w14:textId="76DBFE8E" w:rsidR="00E74D71" w:rsidRPr="008F7895" w:rsidRDefault="00E74D71" w:rsidP="00E74D71">
            <w:pPr>
              <w:jc w:val="both"/>
              <w:rPr>
                <w:rFonts w:ascii="Times New Roman" w:hAnsi="Times New Roman" w:cs="Times New Roman"/>
              </w:rPr>
            </w:pPr>
            <w:r w:rsidRPr="008F7895"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</w:rPr>
              <w:t>Deadline for Questions</w:t>
            </w:r>
          </w:p>
        </w:tc>
        <w:tc>
          <w:tcPr>
            <w:tcW w:w="4675" w:type="dxa"/>
          </w:tcPr>
          <w:p w14:paraId="4F17CC5A" w14:textId="2B054E13" w:rsidR="00E74D71" w:rsidRDefault="00E74D71" w:rsidP="00E74D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16, 2025</w:t>
            </w:r>
          </w:p>
        </w:tc>
      </w:tr>
      <w:tr w:rsidR="00E74D71" w14:paraId="2C44161F" w14:textId="77777777" w:rsidTr="008F789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4EF420" w14:textId="0236B241" w:rsidR="00E74D71" w:rsidRPr="008F7895" w:rsidRDefault="00E74D71" w:rsidP="00E74D71">
            <w:pPr>
              <w:jc w:val="both"/>
              <w:rPr>
                <w:rFonts w:ascii="Times New Roman" w:hAnsi="Times New Roman" w:cs="Times New Roman"/>
              </w:rPr>
            </w:pPr>
            <w:r w:rsidRPr="008F7895"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</w:rPr>
              <w:t>S</w:t>
            </w:r>
            <w:r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</w:rPr>
              <w:t>ubmittals</w:t>
            </w:r>
            <w:r w:rsidRPr="008F7895"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</w:rPr>
              <w:t xml:space="preserve"> Due</w:t>
            </w:r>
          </w:p>
        </w:tc>
        <w:tc>
          <w:tcPr>
            <w:tcW w:w="4675" w:type="dxa"/>
          </w:tcPr>
          <w:p w14:paraId="01F8438C" w14:textId="205E9EB2" w:rsidR="00E74D71" w:rsidRDefault="00E74D71" w:rsidP="00E74D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19, 2025</w:t>
            </w:r>
          </w:p>
        </w:tc>
      </w:tr>
      <w:tr w:rsidR="00E74D71" w14:paraId="2BC72BFF" w14:textId="77777777" w:rsidTr="008F789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1168F2" w14:textId="49F98C45" w:rsidR="00E74D71" w:rsidRPr="008F7895" w:rsidRDefault="00E74D71" w:rsidP="00E74D71">
            <w:pPr>
              <w:jc w:val="both"/>
              <w:rPr>
                <w:rFonts w:ascii="Times New Roman" w:hAnsi="Times New Roman" w:cs="Times New Roman"/>
              </w:rPr>
            </w:pPr>
            <w:r w:rsidRPr="008F7895"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</w:rPr>
              <w:t>Interview Shortlisted Firms</w:t>
            </w:r>
          </w:p>
        </w:tc>
        <w:tc>
          <w:tcPr>
            <w:tcW w:w="4675" w:type="dxa"/>
          </w:tcPr>
          <w:p w14:paraId="75F3F9E8" w14:textId="2F452769" w:rsidR="00E74D71" w:rsidRDefault="00E74D71" w:rsidP="00E74D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 19, 2025</w:t>
            </w:r>
          </w:p>
        </w:tc>
      </w:tr>
    </w:tbl>
    <w:p w14:paraId="231797BB" w14:textId="77777777" w:rsidR="008F7895" w:rsidRPr="00B0698C" w:rsidRDefault="008F7895" w:rsidP="008F7895">
      <w:pPr>
        <w:jc w:val="both"/>
        <w:rPr>
          <w:rFonts w:ascii="Times New Roman" w:hAnsi="Times New Roman" w:cs="Times New Roman"/>
        </w:rPr>
      </w:pPr>
    </w:p>
    <w:p w14:paraId="23D38033" w14:textId="4C4AF74B" w:rsidR="00180C44" w:rsidRPr="00180C44" w:rsidRDefault="00180C44" w:rsidP="00180C44">
      <w:pPr>
        <w:ind w:firstLine="720"/>
        <w:jc w:val="both"/>
        <w:rPr>
          <w:rFonts w:ascii="Times New Roman" w:hAnsi="Times New Roman" w:cs="Times New Roman"/>
        </w:rPr>
      </w:pPr>
    </w:p>
    <w:p w14:paraId="56078DCD" w14:textId="03E9ED96" w:rsidR="005970E5" w:rsidRPr="005970E5" w:rsidRDefault="005970E5" w:rsidP="00037509">
      <w:pPr>
        <w:ind w:firstLine="720"/>
        <w:jc w:val="both"/>
        <w:rPr>
          <w:rFonts w:ascii="Times New Roman" w:hAnsi="Times New Roman" w:cs="Times New Roman"/>
        </w:rPr>
      </w:pPr>
    </w:p>
    <w:sectPr w:rsidR="005970E5" w:rsidRPr="005970E5" w:rsidSect="00A41F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9A08F" w14:textId="77777777" w:rsidR="00CE5634" w:rsidRDefault="00CE5634" w:rsidP="00A41FE8">
      <w:pPr>
        <w:spacing w:after="0" w:line="240" w:lineRule="auto"/>
      </w:pPr>
      <w:r>
        <w:separator/>
      </w:r>
    </w:p>
  </w:endnote>
  <w:endnote w:type="continuationSeparator" w:id="0">
    <w:p w14:paraId="1776386E" w14:textId="77777777" w:rsidR="00CE5634" w:rsidRDefault="00CE5634" w:rsidP="00A4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B1012" w14:textId="77777777" w:rsidR="00C73CDD" w:rsidRDefault="00C73C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2048464"/>
      <w:docPartObj>
        <w:docPartGallery w:val="Page Numbers (Bottom of Page)"/>
        <w:docPartUnique/>
      </w:docPartObj>
    </w:sdtPr>
    <w:sdtEndPr/>
    <w:sdtContent>
      <w:sdt>
        <w:sdtPr>
          <w:id w:val="-843083660"/>
          <w:docPartObj>
            <w:docPartGallery w:val="Page Numbers (Top of Page)"/>
            <w:docPartUnique/>
          </w:docPartObj>
        </w:sdtPr>
        <w:sdtEndPr/>
        <w:sdtContent>
          <w:p w14:paraId="1061066F" w14:textId="462D470C" w:rsidR="00AE1C1B" w:rsidRDefault="00AE1C1B">
            <w:pPr>
              <w:pStyle w:val="Footer"/>
              <w:jc w:val="center"/>
            </w:pPr>
            <w:r w:rsidRPr="00AE1C1B">
              <w:rPr>
                <w:rFonts w:ascii="Times New Roman" w:hAnsi="Times New Roman" w:cs="Times New Roman"/>
              </w:rPr>
              <w:t xml:space="preserve">Page </w:t>
            </w:r>
            <w:r w:rsidRPr="00AE1C1B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AE1C1B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AE1C1B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E1C1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AE1C1B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AE1C1B">
              <w:rPr>
                <w:rFonts w:ascii="Times New Roman" w:hAnsi="Times New Roman" w:cs="Times New Roman"/>
              </w:rPr>
              <w:t xml:space="preserve"> of </w:t>
            </w:r>
            <w:r w:rsidRPr="00AE1C1B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AE1C1B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AE1C1B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E1C1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AE1C1B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6BEBE70B" w14:textId="77777777" w:rsidR="00AE1C1B" w:rsidRDefault="00AE1C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2302726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8A82DC" w14:textId="2372CD56" w:rsidR="00E23EDF" w:rsidRPr="00E23EDF" w:rsidRDefault="00E23EDF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 w:rsidRPr="00E23EDF">
              <w:rPr>
                <w:rFonts w:ascii="Times New Roman" w:hAnsi="Times New Roman" w:cs="Times New Roman"/>
              </w:rPr>
              <w:t xml:space="preserve">Page </w:t>
            </w:r>
            <w:r w:rsidRPr="00E23EDF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E23EDF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E23ED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E23ED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E23EDF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E23EDF">
              <w:rPr>
                <w:rFonts w:ascii="Times New Roman" w:hAnsi="Times New Roman" w:cs="Times New Roman"/>
              </w:rPr>
              <w:t xml:space="preserve"> of </w:t>
            </w:r>
            <w:r w:rsidRPr="00E23EDF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E23EDF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E23ED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E23ED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E23ED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252F2FAA" w14:textId="77777777" w:rsidR="00E23EDF" w:rsidRPr="00E23EDF" w:rsidRDefault="00E23EDF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73A20" w14:textId="77777777" w:rsidR="00CE5634" w:rsidRDefault="00CE5634" w:rsidP="00A41FE8">
      <w:pPr>
        <w:spacing w:after="0" w:line="240" w:lineRule="auto"/>
      </w:pPr>
      <w:r>
        <w:separator/>
      </w:r>
    </w:p>
  </w:footnote>
  <w:footnote w:type="continuationSeparator" w:id="0">
    <w:p w14:paraId="7467BE77" w14:textId="77777777" w:rsidR="00CE5634" w:rsidRDefault="00CE5634" w:rsidP="00A41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21916" w14:textId="77777777" w:rsidR="00C73CDD" w:rsidRDefault="00C73C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B1C0A" w14:textId="68CC043D" w:rsidR="00C73CDD" w:rsidRDefault="00C73C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9C173" w14:textId="264D44B7" w:rsidR="00A41FE8" w:rsidRPr="00A41FE8" w:rsidRDefault="00A41FE8" w:rsidP="00A41FE8">
    <w:pPr>
      <w:pStyle w:val="Header"/>
      <w:jc w:val="center"/>
    </w:pPr>
    <w:r w:rsidRPr="00A41FE8">
      <w:rPr>
        <w:noProof/>
      </w:rPr>
      <w:drawing>
        <wp:inline distT="0" distB="0" distL="0" distR="0" wp14:anchorId="72DF3178" wp14:editId="76666789">
          <wp:extent cx="3327400" cy="1249197"/>
          <wp:effectExtent l="0" t="0" r="6350" b="8255"/>
          <wp:docPr id="415096179" name="Picture 2" descr="A purpl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096179" name="Picture 2" descr="A purple text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141" cy="1273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BDC47B" w14:textId="77777777" w:rsidR="00A41FE8" w:rsidRDefault="00A41FE8" w:rsidP="00A41F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EA6DAB"/>
    <w:multiLevelType w:val="hybridMultilevel"/>
    <w:tmpl w:val="0DD03C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F933E7"/>
    <w:multiLevelType w:val="hybridMultilevel"/>
    <w:tmpl w:val="B6AA27A0"/>
    <w:lvl w:ilvl="0" w:tplc="D1540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51D90"/>
    <w:multiLevelType w:val="hybridMultilevel"/>
    <w:tmpl w:val="9E267E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E6249"/>
    <w:multiLevelType w:val="hybridMultilevel"/>
    <w:tmpl w:val="CEF2B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5255160">
    <w:abstractNumId w:val="2"/>
  </w:num>
  <w:num w:numId="2" w16cid:durableId="1761751475">
    <w:abstractNumId w:val="3"/>
  </w:num>
  <w:num w:numId="3" w16cid:durableId="1991011521">
    <w:abstractNumId w:val="1"/>
  </w:num>
  <w:num w:numId="4" w16cid:durableId="189434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97"/>
    <w:rsid w:val="00002172"/>
    <w:rsid w:val="0000765A"/>
    <w:rsid w:val="00026A4A"/>
    <w:rsid w:val="00037509"/>
    <w:rsid w:val="0003759C"/>
    <w:rsid w:val="00051B59"/>
    <w:rsid w:val="000720F4"/>
    <w:rsid w:val="0007541E"/>
    <w:rsid w:val="000767B7"/>
    <w:rsid w:val="000772E4"/>
    <w:rsid w:val="00085EDB"/>
    <w:rsid w:val="000A32C2"/>
    <w:rsid w:val="000C4DD1"/>
    <w:rsid w:val="000C7BDF"/>
    <w:rsid w:val="000D300C"/>
    <w:rsid w:val="000D5186"/>
    <w:rsid w:val="001247D5"/>
    <w:rsid w:val="001322C2"/>
    <w:rsid w:val="00163DAD"/>
    <w:rsid w:val="0016704B"/>
    <w:rsid w:val="00180C44"/>
    <w:rsid w:val="001818FA"/>
    <w:rsid w:val="00195962"/>
    <w:rsid w:val="001A6C0C"/>
    <w:rsid w:val="001B0A4F"/>
    <w:rsid w:val="001B60EA"/>
    <w:rsid w:val="001E1441"/>
    <w:rsid w:val="001F412E"/>
    <w:rsid w:val="00210975"/>
    <w:rsid w:val="00210B08"/>
    <w:rsid w:val="00216402"/>
    <w:rsid w:val="002232B7"/>
    <w:rsid w:val="002337EA"/>
    <w:rsid w:val="00266D78"/>
    <w:rsid w:val="00273009"/>
    <w:rsid w:val="002758FE"/>
    <w:rsid w:val="00280161"/>
    <w:rsid w:val="002B1B69"/>
    <w:rsid w:val="002C167D"/>
    <w:rsid w:val="002C4C66"/>
    <w:rsid w:val="002E0D6D"/>
    <w:rsid w:val="00313DF0"/>
    <w:rsid w:val="00317298"/>
    <w:rsid w:val="00343916"/>
    <w:rsid w:val="00392614"/>
    <w:rsid w:val="003956F5"/>
    <w:rsid w:val="003C3B08"/>
    <w:rsid w:val="003D0F3B"/>
    <w:rsid w:val="004305F7"/>
    <w:rsid w:val="00465BAE"/>
    <w:rsid w:val="00493055"/>
    <w:rsid w:val="004C1E7E"/>
    <w:rsid w:val="004C5B64"/>
    <w:rsid w:val="00522F3A"/>
    <w:rsid w:val="00536E7A"/>
    <w:rsid w:val="005452BC"/>
    <w:rsid w:val="00552490"/>
    <w:rsid w:val="00560555"/>
    <w:rsid w:val="00561C7F"/>
    <w:rsid w:val="00562AF0"/>
    <w:rsid w:val="005909F1"/>
    <w:rsid w:val="005970E5"/>
    <w:rsid w:val="005972D5"/>
    <w:rsid w:val="005A21C5"/>
    <w:rsid w:val="005E57F1"/>
    <w:rsid w:val="005F4227"/>
    <w:rsid w:val="0060470A"/>
    <w:rsid w:val="00635A85"/>
    <w:rsid w:val="00635D60"/>
    <w:rsid w:val="0065434D"/>
    <w:rsid w:val="00656A92"/>
    <w:rsid w:val="00665D6F"/>
    <w:rsid w:val="00685ECF"/>
    <w:rsid w:val="007007CC"/>
    <w:rsid w:val="00720048"/>
    <w:rsid w:val="00731ECD"/>
    <w:rsid w:val="007713A1"/>
    <w:rsid w:val="00774E7F"/>
    <w:rsid w:val="00785CDB"/>
    <w:rsid w:val="007910E0"/>
    <w:rsid w:val="00791487"/>
    <w:rsid w:val="007937D4"/>
    <w:rsid w:val="007C20AF"/>
    <w:rsid w:val="007C68E3"/>
    <w:rsid w:val="007E5FF0"/>
    <w:rsid w:val="007F14F5"/>
    <w:rsid w:val="007F3A1A"/>
    <w:rsid w:val="00813E58"/>
    <w:rsid w:val="00814360"/>
    <w:rsid w:val="0082558B"/>
    <w:rsid w:val="00845008"/>
    <w:rsid w:val="00894C5A"/>
    <w:rsid w:val="008A0D05"/>
    <w:rsid w:val="008C0BAE"/>
    <w:rsid w:val="008C0E1D"/>
    <w:rsid w:val="008C7735"/>
    <w:rsid w:val="008E170F"/>
    <w:rsid w:val="008E1FA1"/>
    <w:rsid w:val="008F7895"/>
    <w:rsid w:val="00927362"/>
    <w:rsid w:val="00967DB6"/>
    <w:rsid w:val="0097573B"/>
    <w:rsid w:val="00993B69"/>
    <w:rsid w:val="009A237C"/>
    <w:rsid w:val="009C780A"/>
    <w:rsid w:val="009E7471"/>
    <w:rsid w:val="009F4402"/>
    <w:rsid w:val="00A226BA"/>
    <w:rsid w:val="00A41FE8"/>
    <w:rsid w:val="00A4682B"/>
    <w:rsid w:val="00A5028B"/>
    <w:rsid w:val="00AA5753"/>
    <w:rsid w:val="00AB29A2"/>
    <w:rsid w:val="00AB4B58"/>
    <w:rsid w:val="00AB6F8E"/>
    <w:rsid w:val="00AD18F6"/>
    <w:rsid w:val="00AE1C1B"/>
    <w:rsid w:val="00B0698C"/>
    <w:rsid w:val="00B26A59"/>
    <w:rsid w:val="00B30B97"/>
    <w:rsid w:val="00B30DAD"/>
    <w:rsid w:val="00B31BA6"/>
    <w:rsid w:val="00B357C3"/>
    <w:rsid w:val="00B4681B"/>
    <w:rsid w:val="00B566F4"/>
    <w:rsid w:val="00B71FC8"/>
    <w:rsid w:val="00B84E39"/>
    <w:rsid w:val="00B86E03"/>
    <w:rsid w:val="00B94F79"/>
    <w:rsid w:val="00BA26D5"/>
    <w:rsid w:val="00BC0ED8"/>
    <w:rsid w:val="00BD51BE"/>
    <w:rsid w:val="00C36C17"/>
    <w:rsid w:val="00C4133C"/>
    <w:rsid w:val="00C73215"/>
    <w:rsid w:val="00C73CDD"/>
    <w:rsid w:val="00C801CD"/>
    <w:rsid w:val="00C83AC6"/>
    <w:rsid w:val="00C872ED"/>
    <w:rsid w:val="00CE18FF"/>
    <w:rsid w:val="00CE5634"/>
    <w:rsid w:val="00CE7E2C"/>
    <w:rsid w:val="00CF4DF7"/>
    <w:rsid w:val="00CF65FB"/>
    <w:rsid w:val="00CF7ADE"/>
    <w:rsid w:val="00D01A27"/>
    <w:rsid w:val="00D02043"/>
    <w:rsid w:val="00D0269B"/>
    <w:rsid w:val="00D03AAC"/>
    <w:rsid w:val="00D16E99"/>
    <w:rsid w:val="00D32E29"/>
    <w:rsid w:val="00D352F9"/>
    <w:rsid w:val="00D3645D"/>
    <w:rsid w:val="00D37782"/>
    <w:rsid w:val="00D438EB"/>
    <w:rsid w:val="00D447AB"/>
    <w:rsid w:val="00D600CF"/>
    <w:rsid w:val="00D72BFF"/>
    <w:rsid w:val="00D7692F"/>
    <w:rsid w:val="00D872D4"/>
    <w:rsid w:val="00D95F93"/>
    <w:rsid w:val="00DA49FE"/>
    <w:rsid w:val="00DC3061"/>
    <w:rsid w:val="00E23EDF"/>
    <w:rsid w:val="00E262D6"/>
    <w:rsid w:val="00E62587"/>
    <w:rsid w:val="00E65A45"/>
    <w:rsid w:val="00E74D71"/>
    <w:rsid w:val="00E872B3"/>
    <w:rsid w:val="00E9440B"/>
    <w:rsid w:val="00E9635C"/>
    <w:rsid w:val="00EA0558"/>
    <w:rsid w:val="00EA491B"/>
    <w:rsid w:val="00ED3F29"/>
    <w:rsid w:val="00ED4772"/>
    <w:rsid w:val="00ED5F21"/>
    <w:rsid w:val="00EE7FBC"/>
    <w:rsid w:val="00EF67EA"/>
    <w:rsid w:val="00F477EB"/>
    <w:rsid w:val="00F73977"/>
    <w:rsid w:val="00F756AF"/>
    <w:rsid w:val="00F95B49"/>
    <w:rsid w:val="00F973F4"/>
    <w:rsid w:val="00F97C44"/>
    <w:rsid w:val="00FB6C2B"/>
    <w:rsid w:val="00FC3B4A"/>
    <w:rsid w:val="00FD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994BA"/>
  <w15:chartTrackingRefBased/>
  <w15:docId w15:val="{98D33D12-48E4-49BE-926A-9E3C23F4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0B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B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0B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0B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0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0B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0B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0B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0B9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FE8"/>
  </w:style>
  <w:style w:type="paragraph" w:styleId="Footer">
    <w:name w:val="footer"/>
    <w:basedOn w:val="Normal"/>
    <w:link w:val="FooterChar"/>
    <w:uiPriority w:val="99"/>
    <w:unhideWhenUsed/>
    <w:rsid w:val="00A4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FE8"/>
  </w:style>
  <w:style w:type="character" w:styleId="Hyperlink">
    <w:name w:val="Hyperlink"/>
    <w:basedOn w:val="DefaultParagraphFont"/>
    <w:uiPriority w:val="99"/>
    <w:unhideWhenUsed/>
    <w:rsid w:val="00FB6C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6C2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F7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8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4</Pages>
  <Words>1300</Words>
  <Characters>7414</Characters>
  <Application>Microsoft Office Word</Application>
  <DocSecurity>0</DocSecurity>
  <Lines>61</Lines>
  <Paragraphs>17</Paragraphs>
  <ScaleCrop>false</ScaleCrop>
  <Company/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Nortey</dc:creator>
  <cp:keywords/>
  <dc:description/>
  <cp:lastModifiedBy>James Nortey</cp:lastModifiedBy>
  <cp:revision>182</cp:revision>
  <dcterms:created xsi:type="dcterms:W3CDTF">2025-07-26T13:48:00Z</dcterms:created>
  <dcterms:modified xsi:type="dcterms:W3CDTF">2025-08-14T17:52:00Z</dcterms:modified>
</cp:coreProperties>
</file>